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B67" w:rsidRDefault="00882B67" w:rsidP="004B16DA">
      <w:pPr>
        <w:pStyle w:val="Corpo"/>
        <w:spacing w:after="240" w:line="360" w:lineRule="auto"/>
        <w:rPr>
          <w:rFonts w:ascii="Arial" w:eastAsia="Arial" w:hAnsi="Arial" w:cs="Arial"/>
          <w:b/>
          <w:bCs/>
          <w:sz w:val="28"/>
          <w:szCs w:val="28"/>
        </w:rPr>
      </w:pPr>
    </w:p>
    <w:p w:rsidR="004B16DA" w:rsidRPr="004B16DA" w:rsidRDefault="004B16DA" w:rsidP="004B16DA">
      <w:pPr>
        <w:pStyle w:val="Corpo"/>
        <w:spacing w:after="240" w:line="360" w:lineRule="auto"/>
        <w:rPr>
          <w:rFonts w:ascii="Arial" w:eastAsia="Arial" w:hAnsi="Arial" w:cs="Arial"/>
          <w:b/>
          <w:bCs/>
          <w:color w:val="FF0000"/>
          <w:sz w:val="28"/>
          <w:szCs w:val="28"/>
        </w:rPr>
      </w:pPr>
      <w:r w:rsidRPr="004B16DA">
        <w:rPr>
          <w:rFonts w:ascii="Arial" w:eastAsia="Arial" w:hAnsi="Arial" w:cs="Arial"/>
          <w:b/>
          <w:bCs/>
          <w:color w:val="FF0000"/>
          <w:sz w:val="28"/>
          <w:szCs w:val="28"/>
        </w:rPr>
        <w:t xml:space="preserve">Minuta </w:t>
      </w:r>
    </w:p>
    <w:p w:rsidR="00882B67" w:rsidRDefault="00F9495A">
      <w:pPr>
        <w:pStyle w:val="Corpo"/>
        <w:spacing w:after="240"/>
        <w:jc w:val="center"/>
        <w:rPr>
          <w:rFonts w:ascii="Arial" w:eastAsia="Arial" w:hAnsi="Arial" w:cs="Arial"/>
          <w:b/>
          <w:bCs/>
          <w:sz w:val="28"/>
          <w:szCs w:val="28"/>
        </w:rPr>
      </w:pPr>
      <w:r>
        <w:rPr>
          <w:rFonts w:ascii="Arial" w:hAnsi="Arial"/>
          <w:b/>
          <w:bCs/>
          <w:sz w:val="28"/>
          <w:szCs w:val="28"/>
        </w:rPr>
        <w:t>PROJETO DE LEI N</w:t>
      </w:r>
      <w:r>
        <w:rPr>
          <w:rFonts w:ascii="Arial" w:hAnsi="Arial"/>
          <w:b/>
          <w:bCs/>
          <w:sz w:val="28"/>
          <w:szCs w:val="28"/>
          <w:lang w:val="pt-PT"/>
        </w:rPr>
        <w:t xml:space="preserve">º                </w:t>
      </w:r>
      <w:proofErr w:type="gramStart"/>
      <w:r>
        <w:rPr>
          <w:rFonts w:ascii="Arial" w:hAnsi="Arial"/>
          <w:b/>
          <w:bCs/>
          <w:sz w:val="28"/>
          <w:szCs w:val="28"/>
          <w:lang w:val="pt-PT"/>
        </w:rPr>
        <w:t xml:space="preserve"> </w:t>
      </w:r>
      <w:r>
        <w:rPr>
          <w:rFonts w:ascii="Arial" w:hAnsi="Arial"/>
          <w:b/>
          <w:bCs/>
          <w:sz w:val="28"/>
          <w:szCs w:val="28"/>
          <w:lang w:val="es-ES_tradnl"/>
        </w:rPr>
        <w:t xml:space="preserve"> ,</w:t>
      </w:r>
      <w:proofErr w:type="gramEnd"/>
      <w:r>
        <w:rPr>
          <w:rFonts w:ascii="Arial" w:hAnsi="Arial"/>
          <w:b/>
          <w:bCs/>
          <w:sz w:val="28"/>
          <w:szCs w:val="28"/>
          <w:lang w:val="es-ES_tradnl"/>
        </w:rPr>
        <w:t xml:space="preserve"> DE 2020</w:t>
      </w:r>
    </w:p>
    <w:p w:rsidR="00882B67" w:rsidRDefault="00F9495A">
      <w:pPr>
        <w:pStyle w:val="Corpo"/>
        <w:spacing w:after="240"/>
        <w:jc w:val="center"/>
        <w:rPr>
          <w:rFonts w:ascii="Arial" w:eastAsia="Arial" w:hAnsi="Arial" w:cs="Arial"/>
          <w:b/>
          <w:bCs/>
        </w:rPr>
      </w:pPr>
      <w:r>
        <w:rPr>
          <w:rFonts w:ascii="Arial" w:hAnsi="Arial"/>
          <w:b/>
          <w:bCs/>
          <w:lang w:val="pt-PT"/>
        </w:rPr>
        <w:t>(Da bancada do PSOL)</w:t>
      </w:r>
    </w:p>
    <w:p w:rsidR="00882B67" w:rsidRDefault="00882B67">
      <w:pPr>
        <w:pStyle w:val="Corpo"/>
        <w:spacing w:after="240" w:line="360" w:lineRule="auto"/>
        <w:ind w:left="3540"/>
        <w:jc w:val="both"/>
        <w:rPr>
          <w:rFonts w:ascii="Arial" w:eastAsia="Arial" w:hAnsi="Arial" w:cs="Arial"/>
        </w:rPr>
      </w:pPr>
    </w:p>
    <w:p w:rsidR="00882B67" w:rsidRPr="00A74583" w:rsidRDefault="00F9495A">
      <w:pPr>
        <w:pStyle w:val="Corpo"/>
        <w:spacing w:after="240"/>
        <w:ind w:left="3540"/>
        <w:jc w:val="both"/>
        <w:rPr>
          <w:rFonts w:ascii="Arial" w:eastAsia="Arial" w:hAnsi="Arial" w:cs="Arial"/>
          <w:iCs/>
        </w:rPr>
      </w:pPr>
      <w:r w:rsidRPr="00A74583">
        <w:rPr>
          <w:rFonts w:ascii="Arial" w:hAnsi="Arial"/>
          <w:iCs/>
          <w:lang w:val="de-DE"/>
        </w:rPr>
        <w:t>Disp</w:t>
      </w:r>
      <w:r w:rsidRPr="00A74583">
        <w:rPr>
          <w:rFonts w:ascii="Arial" w:hAnsi="Arial"/>
          <w:iCs/>
          <w:lang w:val="pt-PT"/>
        </w:rPr>
        <w:t>õe sobre a criaçã</w:t>
      </w:r>
      <w:r w:rsidR="00A74583" w:rsidRPr="00A74583">
        <w:rPr>
          <w:rFonts w:ascii="Arial" w:hAnsi="Arial"/>
          <w:iCs/>
          <w:lang w:val="pt-PT"/>
        </w:rPr>
        <w:t xml:space="preserve">o da </w:t>
      </w:r>
      <w:r w:rsidR="00A74583" w:rsidRPr="00A74583">
        <w:rPr>
          <w:rFonts w:ascii="Arial" w:hAnsi="Arial"/>
          <w:i/>
          <w:iCs/>
          <w:lang w:val="pt-PT"/>
        </w:rPr>
        <w:t>f</w:t>
      </w:r>
      <w:r w:rsidRPr="00A74583">
        <w:rPr>
          <w:rFonts w:ascii="Arial" w:hAnsi="Arial"/>
          <w:i/>
          <w:iCs/>
          <w:lang w:val="pt-PT"/>
        </w:rPr>
        <w:t xml:space="preserve">ila </w:t>
      </w:r>
      <w:r w:rsidR="00A74583" w:rsidRPr="00A74583">
        <w:rPr>
          <w:rFonts w:ascii="Arial" w:hAnsi="Arial"/>
          <w:i/>
          <w:iCs/>
          <w:lang w:val="pt-PT"/>
        </w:rPr>
        <w:t>ú</w:t>
      </w:r>
      <w:r w:rsidR="00A74583" w:rsidRPr="00A74583">
        <w:rPr>
          <w:rFonts w:ascii="Arial" w:hAnsi="Arial"/>
          <w:i/>
          <w:iCs/>
          <w:lang w:val="es-ES_tradnl"/>
        </w:rPr>
        <w:t xml:space="preserve">nica </w:t>
      </w:r>
      <w:proofErr w:type="spellStart"/>
      <w:r w:rsidR="00A74583" w:rsidRPr="00A74583">
        <w:rPr>
          <w:rFonts w:ascii="Arial" w:hAnsi="Arial"/>
          <w:i/>
          <w:iCs/>
          <w:lang w:val="es-ES_tradnl"/>
        </w:rPr>
        <w:t>e</w:t>
      </w:r>
      <w:r w:rsidRPr="00A74583">
        <w:rPr>
          <w:rFonts w:ascii="Arial" w:hAnsi="Arial"/>
          <w:i/>
          <w:iCs/>
          <w:lang w:val="es-ES_tradnl"/>
        </w:rPr>
        <w:t>mergencial</w:t>
      </w:r>
      <w:proofErr w:type="spellEnd"/>
      <w:r w:rsidRPr="00A74583">
        <w:rPr>
          <w:rFonts w:ascii="Arial" w:hAnsi="Arial"/>
          <w:i/>
          <w:iCs/>
          <w:lang w:val="es-ES_tradnl"/>
        </w:rPr>
        <w:t xml:space="preserve"> para </w:t>
      </w:r>
      <w:proofErr w:type="spellStart"/>
      <w:r w:rsidR="003574CB" w:rsidRPr="00A74583">
        <w:rPr>
          <w:rFonts w:ascii="Arial" w:hAnsi="Arial"/>
          <w:i/>
          <w:iCs/>
          <w:lang w:val="es-ES_tradnl"/>
        </w:rPr>
        <w:t>g</w:t>
      </w:r>
      <w:r w:rsidRPr="00A74583">
        <w:rPr>
          <w:rFonts w:ascii="Arial" w:hAnsi="Arial"/>
          <w:i/>
          <w:iCs/>
          <w:lang w:val="es-ES_tradnl"/>
        </w:rPr>
        <w:t>est</w:t>
      </w:r>
      <w:proofErr w:type="spellEnd"/>
      <w:r w:rsidRPr="00A74583">
        <w:rPr>
          <w:rFonts w:ascii="Arial" w:hAnsi="Arial"/>
          <w:i/>
          <w:iCs/>
          <w:lang w:val="pt-PT"/>
        </w:rPr>
        <w:t>ã</w:t>
      </w:r>
      <w:r w:rsidR="00A74583">
        <w:rPr>
          <w:rFonts w:ascii="Arial" w:hAnsi="Arial"/>
          <w:i/>
          <w:iCs/>
          <w:lang w:val="pt-PT"/>
        </w:rPr>
        <w:t>o de leitos h</w:t>
      </w:r>
      <w:r w:rsidRPr="00A74583">
        <w:rPr>
          <w:rFonts w:ascii="Arial" w:hAnsi="Arial"/>
          <w:i/>
          <w:iCs/>
          <w:lang w:val="pt-PT"/>
        </w:rPr>
        <w:t>ospitalares</w:t>
      </w:r>
      <w:r w:rsidRPr="00A74583">
        <w:rPr>
          <w:rFonts w:ascii="Arial" w:hAnsi="Arial"/>
          <w:iCs/>
          <w:lang w:val="pt-PT"/>
        </w:rPr>
        <w:t xml:space="preserve">, abrangendo os sistemas público e privado, a fim de assegurar a utilização, controle e gerenciamento pelo Sistema Único de Saúde de toda capacidade hospitalar instalada no país, com o objetivo de garantir acesso universal e </w:t>
      </w:r>
      <w:r w:rsidR="00A74583">
        <w:rPr>
          <w:rFonts w:ascii="Arial" w:hAnsi="Arial"/>
          <w:iCs/>
          <w:lang w:val="pt-PT"/>
        </w:rPr>
        <w:t>igualitário</w:t>
      </w:r>
      <w:r w:rsidRPr="00A74583">
        <w:rPr>
          <w:rFonts w:ascii="Arial" w:hAnsi="Arial"/>
          <w:iCs/>
        </w:rPr>
        <w:t xml:space="preserve"> </w:t>
      </w:r>
      <w:r w:rsidRPr="00A74583">
        <w:rPr>
          <w:rFonts w:ascii="Arial" w:hAnsi="Arial"/>
          <w:iCs/>
          <w:lang w:val="pt-PT"/>
        </w:rPr>
        <w:t>à rede hospitalar frente à pandemia do novo coronaví</w:t>
      </w:r>
      <w:r w:rsidR="00A74583">
        <w:rPr>
          <w:rFonts w:ascii="Arial" w:hAnsi="Arial"/>
          <w:iCs/>
          <w:lang w:val="it-IT"/>
        </w:rPr>
        <w:t xml:space="preserve">rus. </w:t>
      </w:r>
    </w:p>
    <w:p w:rsidR="00882B67" w:rsidRDefault="00882B67">
      <w:pPr>
        <w:pStyle w:val="Corpo"/>
        <w:spacing w:after="240" w:line="360" w:lineRule="auto"/>
        <w:ind w:left="3540"/>
        <w:jc w:val="both"/>
        <w:rPr>
          <w:rFonts w:ascii="Arial" w:eastAsia="Arial" w:hAnsi="Arial" w:cs="Arial"/>
        </w:rPr>
      </w:pPr>
    </w:p>
    <w:p w:rsidR="00882B67" w:rsidRDefault="00F9495A">
      <w:pPr>
        <w:pStyle w:val="Corpo"/>
        <w:spacing w:after="240" w:line="360" w:lineRule="auto"/>
        <w:jc w:val="both"/>
        <w:rPr>
          <w:rFonts w:ascii="Arial" w:eastAsia="Arial" w:hAnsi="Arial" w:cs="Arial"/>
          <w:b/>
          <w:bCs/>
        </w:rPr>
      </w:pPr>
      <w:r>
        <w:rPr>
          <w:rFonts w:ascii="Arial" w:hAnsi="Arial"/>
          <w:b/>
          <w:bCs/>
          <w:lang w:val="pt-PT"/>
        </w:rPr>
        <w:t xml:space="preserve">O Congresso Nacional decreta: </w:t>
      </w:r>
    </w:p>
    <w:p w:rsidR="00882B67" w:rsidRDefault="00F9495A">
      <w:pPr>
        <w:pStyle w:val="Corpo"/>
        <w:spacing w:after="240" w:line="360" w:lineRule="auto"/>
        <w:jc w:val="both"/>
        <w:rPr>
          <w:rFonts w:ascii="Arial" w:eastAsia="Arial" w:hAnsi="Arial" w:cs="Arial"/>
        </w:rPr>
      </w:pPr>
      <w:r>
        <w:rPr>
          <w:rFonts w:ascii="Arial" w:hAnsi="Arial"/>
          <w:b/>
          <w:bCs/>
        </w:rPr>
        <w:t>Art. 1</w:t>
      </w:r>
      <w:r>
        <w:rPr>
          <w:rFonts w:ascii="Arial" w:hAnsi="Arial"/>
          <w:b/>
          <w:bCs/>
          <w:lang w:val="pt-PT"/>
        </w:rPr>
        <w:t>º</w:t>
      </w:r>
      <w:r>
        <w:rPr>
          <w:rFonts w:ascii="Arial" w:hAnsi="Arial"/>
          <w:lang w:val="pt-PT"/>
        </w:rPr>
        <w:t xml:space="preserve"> Esta Lei dispõe sobre a criação da Fila Ú</w:t>
      </w:r>
      <w:r>
        <w:rPr>
          <w:rFonts w:ascii="Arial" w:hAnsi="Arial"/>
          <w:lang w:val="es-ES_tradnl"/>
        </w:rPr>
        <w:t xml:space="preserve">nica </w:t>
      </w:r>
      <w:proofErr w:type="spellStart"/>
      <w:r>
        <w:rPr>
          <w:rFonts w:ascii="Arial" w:hAnsi="Arial"/>
          <w:lang w:val="es-ES_tradnl"/>
        </w:rPr>
        <w:t>Emergencial</w:t>
      </w:r>
      <w:proofErr w:type="spellEnd"/>
      <w:r>
        <w:rPr>
          <w:rFonts w:ascii="Arial" w:hAnsi="Arial"/>
          <w:lang w:val="es-ES_tradnl"/>
        </w:rPr>
        <w:t xml:space="preserve"> para </w:t>
      </w:r>
      <w:proofErr w:type="spellStart"/>
      <w:r>
        <w:rPr>
          <w:rFonts w:ascii="Arial" w:hAnsi="Arial"/>
          <w:lang w:val="es-ES_tradnl"/>
        </w:rPr>
        <w:t>Gest</w:t>
      </w:r>
      <w:proofErr w:type="spellEnd"/>
      <w:r>
        <w:rPr>
          <w:rFonts w:ascii="Arial" w:hAnsi="Arial"/>
          <w:lang w:val="pt-PT"/>
        </w:rPr>
        <w:t xml:space="preserve">ão de Leitos Hospitalares, a fim de assegurar a utilização, controle e gerenciamento pelo Sistema Único de Saúde de toda capacidade hospitalar instalada no país, incluindo leitos estatais de gestão federal, estadual ou municipal, leitos de hospitais universitários e militares, leitos de serviços filantrópicos e privados com ou sem fins lucrativos, com o objetivo de garantir acesso universal e </w:t>
      </w:r>
      <w:r w:rsidR="00F15A80">
        <w:rPr>
          <w:rFonts w:ascii="Arial" w:hAnsi="Arial"/>
          <w:lang w:val="pt-PT"/>
        </w:rPr>
        <w:t>igualitário</w:t>
      </w:r>
      <w:r>
        <w:rPr>
          <w:rFonts w:ascii="Arial" w:hAnsi="Arial"/>
          <w:lang w:val="pt-PT"/>
        </w:rPr>
        <w:t xml:space="preserve"> para internação de pacientes com Covid-19.</w:t>
      </w:r>
    </w:p>
    <w:p w:rsidR="00882B67" w:rsidRPr="004B16DA" w:rsidRDefault="00F9495A" w:rsidP="00B5794C">
      <w:pPr>
        <w:spacing w:line="360" w:lineRule="auto"/>
        <w:jc w:val="both"/>
        <w:rPr>
          <w:rFonts w:ascii="Arial" w:hAnsi="Arial" w:cs="Arial"/>
        </w:rPr>
      </w:pPr>
      <w:r w:rsidRPr="004B16DA">
        <w:rPr>
          <w:rFonts w:ascii="Arial" w:hAnsi="Arial" w:cs="Arial"/>
          <w:b/>
          <w:bCs/>
          <w:i/>
          <w:iCs/>
          <w:color w:val="000000" w:themeColor="text1"/>
        </w:rPr>
        <w:t>Par</w:t>
      </w:r>
      <w:r w:rsidRPr="004B16DA">
        <w:rPr>
          <w:rFonts w:ascii="Arial" w:hAnsi="Arial" w:cs="Arial"/>
          <w:b/>
          <w:bCs/>
          <w:i/>
          <w:iCs/>
          <w:color w:val="000000" w:themeColor="text1"/>
          <w:lang w:val="pt-PT"/>
        </w:rPr>
        <w:t>á</w:t>
      </w:r>
      <w:proofErr w:type="spellStart"/>
      <w:r w:rsidRPr="004B16DA">
        <w:rPr>
          <w:rFonts w:ascii="Arial" w:hAnsi="Arial" w:cs="Arial"/>
          <w:b/>
          <w:bCs/>
          <w:i/>
          <w:iCs/>
          <w:color w:val="000000" w:themeColor="text1"/>
        </w:rPr>
        <w:t>grafo</w:t>
      </w:r>
      <w:proofErr w:type="spellEnd"/>
      <w:r w:rsidRPr="004B16DA">
        <w:rPr>
          <w:rFonts w:ascii="Arial" w:hAnsi="Arial" w:cs="Arial"/>
          <w:b/>
          <w:bCs/>
          <w:i/>
          <w:iCs/>
          <w:color w:val="000000" w:themeColor="text1"/>
        </w:rPr>
        <w:t xml:space="preserve"> </w:t>
      </w:r>
      <w:r w:rsidRPr="004B16DA">
        <w:rPr>
          <w:rFonts w:ascii="Arial" w:hAnsi="Arial" w:cs="Arial"/>
          <w:b/>
          <w:bCs/>
          <w:i/>
          <w:iCs/>
          <w:color w:val="000000" w:themeColor="text1"/>
          <w:lang w:val="pt-PT"/>
        </w:rPr>
        <w:t>ú</w:t>
      </w:r>
      <w:r w:rsidRPr="004B16DA">
        <w:rPr>
          <w:rFonts w:ascii="Arial" w:hAnsi="Arial" w:cs="Arial"/>
          <w:b/>
          <w:bCs/>
          <w:i/>
          <w:iCs/>
          <w:color w:val="000000" w:themeColor="text1"/>
          <w:lang w:val="it-IT"/>
        </w:rPr>
        <w:t>nico</w:t>
      </w:r>
      <w:r w:rsidRPr="004B16DA">
        <w:rPr>
          <w:rFonts w:ascii="Arial" w:hAnsi="Arial" w:cs="Arial"/>
          <w:i/>
          <w:iCs/>
          <w:color w:val="000000" w:themeColor="text1"/>
        </w:rPr>
        <w:t>.</w:t>
      </w:r>
      <w:r w:rsidRPr="004B16DA">
        <w:rPr>
          <w:rFonts w:ascii="Arial" w:hAnsi="Arial" w:cs="Arial"/>
          <w:color w:val="000000" w:themeColor="text1"/>
        </w:rPr>
        <w:t xml:space="preserve">  A </w:t>
      </w:r>
      <w:r w:rsidRPr="004B16DA">
        <w:rPr>
          <w:rFonts w:ascii="Arial" w:hAnsi="Arial" w:cs="Arial"/>
          <w:color w:val="000000" w:themeColor="text1"/>
          <w:lang w:val="pt-PT"/>
        </w:rPr>
        <w:t>Fila Ú</w:t>
      </w:r>
      <w:r w:rsidRPr="004B16DA">
        <w:rPr>
          <w:rFonts w:ascii="Arial" w:hAnsi="Arial" w:cs="Arial"/>
          <w:color w:val="000000" w:themeColor="text1"/>
          <w:lang w:val="es-ES_tradnl"/>
        </w:rPr>
        <w:t xml:space="preserve">nica </w:t>
      </w:r>
      <w:proofErr w:type="spellStart"/>
      <w:r w:rsidRPr="004B16DA">
        <w:rPr>
          <w:rFonts w:ascii="Arial" w:hAnsi="Arial" w:cs="Arial"/>
          <w:color w:val="000000" w:themeColor="text1"/>
          <w:lang w:val="es-ES_tradnl"/>
        </w:rPr>
        <w:t>Emergencial</w:t>
      </w:r>
      <w:proofErr w:type="spellEnd"/>
      <w:r w:rsidRPr="004B16DA">
        <w:rPr>
          <w:rFonts w:ascii="Arial" w:hAnsi="Arial" w:cs="Arial"/>
          <w:color w:val="000000" w:themeColor="text1"/>
          <w:lang w:val="es-ES_tradnl"/>
        </w:rPr>
        <w:t xml:space="preserve"> </w:t>
      </w:r>
      <w:proofErr w:type="spellStart"/>
      <w:r w:rsidR="00B5794C" w:rsidRPr="004B16DA">
        <w:rPr>
          <w:rFonts w:ascii="Arial" w:hAnsi="Arial" w:cs="Arial"/>
        </w:rPr>
        <w:t>vigorará</w:t>
      </w:r>
      <w:proofErr w:type="spellEnd"/>
      <w:r w:rsidR="00B5794C" w:rsidRPr="004B16DA">
        <w:rPr>
          <w:rFonts w:ascii="Arial" w:hAnsi="Arial" w:cs="Arial"/>
        </w:rPr>
        <w:t xml:space="preserve"> </w:t>
      </w:r>
      <w:proofErr w:type="spellStart"/>
      <w:r w:rsidR="00B5794C" w:rsidRPr="004B16DA">
        <w:rPr>
          <w:rFonts w:ascii="Arial" w:hAnsi="Arial" w:cs="Arial"/>
        </w:rPr>
        <w:t>enquanto</w:t>
      </w:r>
      <w:proofErr w:type="spellEnd"/>
      <w:r w:rsidR="00B5794C" w:rsidRPr="004B16DA">
        <w:rPr>
          <w:rFonts w:ascii="Arial" w:hAnsi="Arial" w:cs="Arial"/>
        </w:rPr>
        <w:t xml:space="preserve"> </w:t>
      </w:r>
      <w:proofErr w:type="spellStart"/>
      <w:r w:rsidR="00B5794C" w:rsidRPr="004B16DA">
        <w:rPr>
          <w:rFonts w:ascii="Arial" w:hAnsi="Arial" w:cs="Arial"/>
        </w:rPr>
        <w:t>durarem</w:t>
      </w:r>
      <w:proofErr w:type="spellEnd"/>
      <w:r w:rsidR="00B5794C" w:rsidRPr="004B16DA">
        <w:rPr>
          <w:rFonts w:ascii="Arial" w:hAnsi="Arial" w:cs="Arial"/>
        </w:rPr>
        <w:t xml:space="preserve"> </w:t>
      </w:r>
      <w:proofErr w:type="spellStart"/>
      <w:r w:rsidR="00B5794C" w:rsidRPr="004B16DA">
        <w:rPr>
          <w:rFonts w:ascii="Arial" w:hAnsi="Arial" w:cs="Arial"/>
        </w:rPr>
        <w:t>os</w:t>
      </w:r>
      <w:proofErr w:type="spellEnd"/>
      <w:r w:rsidR="00B5794C" w:rsidRPr="004B16DA">
        <w:rPr>
          <w:rFonts w:ascii="Arial" w:hAnsi="Arial" w:cs="Arial"/>
        </w:rPr>
        <w:t xml:space="preserve"> </w:t>
      </w:r>
      <w:proofErr w:type="spellStart"/>
      <w:r w:rsidR="00B5794C" w:rsidRPr="004B16DA">
        <w:rPr>
          <w:rFonts w:ascii="Arial" w:hAnsi="Arial" w:cs="Arial"/>
        </w:rPr>
        <w:t>efeitos</w:t>
      </w:r>
      <w:proofErr w:type="spellEnd"/>
      <w:r w:rsidR="00B5794C" w:rsidRPr="004B16DA">
        <w:rPr>
          <w:rFonts w:ascii="Arial" w:hAnsi="Arial" w:cs="Arial"/>
        </w:rPr>
        <w:t xml:space="preserve"> da </w:t>
      </w:r>
      <w:proofErr w:type="spellStart"/>
      <w:r w:rsidR="00B5794C" w:rsidRPr="004B16DA">
        <w:rPr>
          <w:rFonts w:ascii="Arial" w:hAnsi="Arial" w:cs="Arial"/>
        </w:rPr>
        <w:t>situação</w:t>
      </w:r>
      <w:proofErr w:type="spellEnd"/>
      <w:r w:rsidR="00B5794C" w:rsidRPr="004B16DA">
        <w:rPr>
          <w:rFonts w:ascii="Arial" w:hAnsi="Arial" w:cs="Arial"/>
        </w:rPr>
        <w:t xml:space="preserve"> de </w:t>
      </w:r>
      <w:proofErr w:type="spellStart"/>
      <w:r w:rsidR="00B5794C" w:rsidRPr="004B16DA">
        <w:rPr>
          <w:rFonts w:ascii="Arial" w:hAnsi="Arial" w:cs="Arial"/>
        </w:rPr>
        <w:t>emergência</w:t>
      </w:r>
      <w:proofErr w:type="spellEnd"/>
      <w:r w:rsidR="00B5794C" w:rsidRPr="004B16DA">
        <w:rPr>
          <w:rFonts w:ascii="Arial" w:hAnsi="Arial" w:cs="Arial"/>
        </w:rPr>
        <w:t xml:space="preserve"> de </w:t>
      </w:r>
      <w:proofErr w:type="spellStart"/>
      <w:r w:rsidR="00B5794C" w:rsidRPr="004B16DA">
        <w:rPr>
          <w:rFonts w:ascii="Arial" w:hAnsi="Arial" w:cs="Arial"/>
        </w:rPr>
        <w:t>saúde</w:t>
      </w:r>
      <w:proofErr w:type="spellEnd"/>
      <w:r w:rsidR="00B5794C" w:rsidRPr="004B16DA">
        <w:rPr>
          <w:rFonts w:ascii="Arial" w:hAnsi="Arial" w:cs="Arial"/>
        </w:rPr>
        <w:t xml:space="preserve"> </w:t>
      </w:r>
      <w:r w:rsidR="00B5794C" w:rsidRPr="004B16DA">
        <w:rPr>
          <w:rFonts w:ascii="Arial" w:hAnsi="Arial" w:cs="Arial"/>
          <w:lang w:val="pt-PT"/>
        </w:rPr>
        <w:t>pública</w:t>
      </w:r>
      <w:r w:rsidR="00B5794C" w:rsidRPr="004B16DA">
        <w:rPr>
          <w:rFonts w:ascii="Arial" w:hAnsi="Arial" w:cs="Arial"/>
        </w:rPr>
        <w:t xml:space="preserve"> de que </w:t>
      </w:r>
      <w:proofErr w:type="spellStart"/>
      <w:r w:rsidR="00B5794C" w:rsidRPr="004B16DA">
        <w:rPr>
          <w:rFonts w:ascii="Arial" w:hAnsi="Arial" w:cs="Arial"/>
        </w:rPr>
        <w:t>trata</w:t>
      </w:r>
      <w:proofErr w:type="spellEnd"/>
      <w:r w:rsidR="00B5794C" w:rsidRPr="004B16DA">
        <w:rPr>
          <w:rFonts w:ascii="Arial" w:hAnsi="Arial" w:cs="Arial"/>
        </w:rPr>
        <w:t xml:space="preserve"> a Lei nº 13.979, de 6 de </w:t>
      </w:r>
      <w:proofErr w:type="spellStart"/>
      <w:r w:rsidR="00B5794C" w:rsidRPr="004B16DA">
        <w:rPr>
          <w:rFonts w:ascii="Arial" w:hAnsi="Arial" w:cs="Arial"/>
        </w:rPr>
        <w:t>fevereiro</w:t>
      </w:r>
      <w:proofErr w:type="spellEnd"/>
      <w:r w:rsidR="00B5794C" w:rsidRPr="004B16DA">
        <w:rPr>
          <w:rFonts w:ascii="Arial" w:hAnsi="Arial" w:cs="Arial"/>
        </w:rPr>
        <w:t xml:space="preserve"> de 2020, </w:t>
      </w:r>
      <w:proofErr w:type="spellStart"/>
      <w:r w:rsidR="00B5794C" w:rsidRPr="004B16DA">
        <w:rPr>
          <w:rFonts w:ascii="Arial" w:hAnsi="Arial" w:cs="Arial"/>
        </w:rPr>
        <w:t>e</w:t>
      </w:r>
      <w:proofErr w:type="spellEnd"/>
      <w:r w:rsidR="00B5794C" w:rsidRPr="004B16DA">
        <w:rPr>
          <w:rFonts w:ascii="Arial" w:hAnsi="Arial" w:cs="Arial"/>
        </w:rPr>
        <w:t xml:space="preserve"> do </w:t>
      </w:r>
      <w:proofErr w:type="spellStart"/>
      <w:r w:rsidR="00B5794C" w:rsidRPr="004B16DA">
        <w:rPr>
          <w:rFonts w:ascii="Arial" w:hAnsi="Arial" w:cs="Arial"/>
        </w:rPr>
        <w:t>estado</w:t>
      </w:r>
      <w:proofErr w:type="spellEnd"/>
      <w:r w:rsidR="00B5794C" w:rsidRPr="004B16DA">
        <w:rPr>
          <w:rFonts w:ascii="Arial" w:hAnsi="Arial" w:cs="Arial"/>
        </w:rPr>
        <w:t xml:space="preserve"> de </w:t>
      </w:r>
      <w:proofErr w:type="spellStart"/>
      <w:r w:rsidR="00B5794C" w:rsidRPr="004B16DA">
        <w:rPr>
          <w:rFonts w:ascii="Arial" w:hAnsi="Arial" w:cs="Arial"/>
        </w:rPr>
        <w:t>calamidade</w:t>
      </w:r>
      <w:proofErr w:type="spellEnd"/>
      <w:r w:rsidR="00B5794C" w:rsidRPr="004B16DA">
        <w:rPr>
          <w:rFonts w:ascii="Arial" w:hAnsi="Arial" w:cs="Arial"/>
        </w:rPr>
        <w:t xml:space="preserve"> </w:t>
      </w:r>
      <w:proofErr w:type="spellStart"/>
      <w:r w:rsidR="00B5794C" w:rsidRPr="004B16DA">
        <w:rPr>
          <w:rFonts w:ascii="Arial" w:hAnsi="Arial" w:cs="Arial"/>
        </w:rPr>
        <w:t>pública</w:t>
      </w:r>
      <w:proofErr w:type="spellEnd"/>
      <w:r w:rsidR="00B5794C" w:rsidRPr="004B16DA">
        <w:rPr>
          <w:rFonts w:ascii="Arial" w:hAnsi="Arial" w:cs="Arial"/>
        </w:rPr>
        <w:t xml:space="preserve"> </w:t>
      </w:r>
      <w:proofErr w:type="spellStart"/>
      <w:r w:rsidR="00B5794C" w:rsidRPr="004B16DA">
        <w:rPr>
          <w:rFonts w:ascii="Arial" w:hAnsi="Arial" w:cs="Arial"/>
        </w:rPr>
        <w:t>reconhecido</w:t>
      </w:r>
      <w:proofErr w:type="spellEnd"/>
      <w:r w:rsidR="00B5794C" w:rsidRPr="004B16DA">
        <w:rPr>
          <w:rFonts w:ascii="Arial" w:hAnsi="Arial" w:cs="Arial"/>
        </w:rPr>
        <w:t xml:space="preserve"> </w:t>
      </w:r>
      <w:proofErr w:type="spellStart"/>
      <w:r w:rsidR="00B5794C" w:rsidRPr="004B16DA">
        <w:rPr>
          <w:rFonts w:ascii="Arial" w:hAnsi="Arial" w:cs="Arial"/>
        </w:rPr>
        <w:t>pelo</w:t>
      </w:r>
      <w:proofErr w:type="spellEnd"/>
      <w:r w:rsidR="00B5794C" w:rsidRPr="004B16DA">
        <w:rPr>
          <w:rFonts w:ascii="Arial" w:hAnsi="Arial" w:cs="Arial"/>
        </w:rPr>
        <w:t xml:space="preserve"> </w:t>
      </w:r>
      <w:proofErr w:type="spellStart"/>
      <w:r w:rsidR="00B5794C" w:rsidRPr="004B16DA">
        <w:rPr>
          <w:rFonts w:ascii="Arial" w:hAnsi="Arial" w:cs="Arial"/>
        </w:rPr>
        <w:t>Decreto</w:t>
      </w:r>
      <w:proofErr w:type="spellEnd"/>
      <w:r w:rsidR="00B5794C" w:rsidRPr="004B16DA">
        <w:rPr>
          <w:rFonts w:ascii="Arial" w:hAnsi="Arial" w:cs="Arial"/>
        </w:rPr>
        <w:t xml:space="preserve"> </w:t>
      </w:r>
      <w:proofErr w:type="spellStart"/>
      <w:r w:rsidR="00B5794C" w:rsidRPr="004B16DA">
        <w:rPr>
          <w:rFonts w:ascii="Arial" w:hAnsi="Arial" w:cs="Arial"/>
        </w:rPr>
        <w:t>Legislativo</w:t>
      </w:r>
      <w:proofErr w:type="spellEnd"/>
      <w:r w:rsidR="00B5794C" w:rsidRPr="004B16DA">
        <w:rPr>
          <w:rFonts w:ascii="Arial" w:hAnsi="Arial" w:cs="Arial"/>
        </w:rPr>
        <w:t xml:space="preserve"> nº 6, de 20 de </w:t>
      </w:r>
      <w:proofErr w:type="spellStart"/>
      <w:r w:rsidR="00B5794C" w:rsidRPr="004B16DA">
        <w:rPr>
          <w:rFonts w:ascii="Arial" w:hAnsi="Arial" w:cs="Arial"/>
        </w:rPr>
        <w:t>março</w:t>
      </w:r>
      <w:proofErr w:type="spellEnd"/>
      <w:r w:rsidR="00B5794C" w:rsidRPr="004B16DA">
        <w:rPr>
          <w:rFonts w:ascii="Arial" w:hAnsi="Arial" w:cs="Arial"/>
        </w:rPr>
        <w:t xml:space="preserve"> de 2020.  </w:t>
      </w:r>
    </w:p>
    <w:p w:rsidR="00B5794C" w:rsidRPr="004B16DA" w:rsidRDefault="00B5794C" w:rsidP="00B5794C">
      <w:pPr>
        <w:spacing w:line="360" w:lineRule="auto"/>
        <w:jc w:val="both"/>
        <w:rPr>
          <w:rFonts w:ascii="Arial" w:eastAsia="Times New Roman" w:hAnsi="Arial" w:cs="Arial"/>
          <w:lang w:eastAsia="pt-BR"/>
        </w:rPr>
      </w:pPr>
    </w:p>
    <w:p w:rsidR="00882B67" w:rsidRPr="004B16DA" w:rsidRDefault="00F9495A">
      <w:pPr>
        <w:pStyle w:val="Corpo"/>
        <w:spacing w:after="240" w:line="360" w:lineRule="auto"/>
        <w:jc w:val="both"/>
        <w:rPr>
          <w:rFonts w:ascii="Arial" w:eastAsia="Arial" w:hAnsi="Arial" w:cs="Arial"/>
        </w:rPr>
      </w:pPr>
      <w:r w:rsidRPr="004B16DA">
        <w:rPr>
          <w:rFonts w:ascii="Arial" w:hAnsi="Arial" w:cs="Arial"/>
          <w:b/>
          <w:bCs/>
        </w:rPr>
        <w:t>Art. 2</w:t>
      </w:r>
      <w:r w:rsidRPr="004B16DA">
        <w:rPr>
          <w:rFonts w:ascii="Arial" w:hAnsi="Arial" w:cs="Arial"/>
          <w:b/>
          <w:bCs/>
          <w:lang w:val="pt-PT"/>
        </w:rPr>
        <w:t>º</w:t>
      </w:r>
      <w:r w:rsidRPr="004B16DA">
        <w:rPr>
          <w:rFonts w:ascii="Arial" w:hAnsi="Arial" w:cs="Arial"/>
          <w:lang w:val="pt-PT"/>
        </w:rPr>
        <w:t xml:space="preserve"> Por fila única emergencial compreende-se o acesso unificado e organizado a todos os leitos do país, por meio da regulação de vagas e ocupação realizada pelo SUS, independente </w:t>
      </w:r>
      <w:r w:rsidR="00B5794C" w:rsidRPr="004B16DA">
        <w:rPr>
          <w:rFonts w:ascii="Arial" w:hAnsi="Arial" w:cs="Arial"/>
          <w:lang w:val="pt-PT"/>
        </w:rPr>
        <w:t>de contraprestação pecuniária</w:t>
      </w:r>
      <w:r w:rsidRPr="004B16DA">
        <w:rPr>
          <w:rFonts w:ascii="Arial" w:hAnsi="Arial" w:cs="Arial"/>
          <w:lang w:val="pt-PT"/>
        </w:rPr>
        <w:t xml:space="preserve">. </w:t>
      </w:r>
    </w:p>
    <w:p w:rsidR="00882B67" w:rsidRDefault="008F15DE">
      <w:pPr>
        <w:pStyle w:val="Corpo"/>
        <w:spacing w:after="240" w:line="360" w:lineRule="auto"/>
        <w:jc w:val="both"/>
        <w:rPr>
          <w:rFonts w:ascii="Arial" w:eastAsia="Arial" w:hAnsi="Arial" w:cs="Arial"/>
        </w:rPr>
      </w:pPr>
      <w:r>
        <w:rPr>
          <w:rFonts w:ascii="Arial" w:hAnsi="Arial"/>
          <w:b/>
          <w:bCs/>
        </w:rPr>
        <w:lastRenderedPageBreak/>
        <w:t>Art. 3</w:t>
      </w:r>
      <w:r w:rsidR="00F9495A">
        <w:rPr>
          <w:rFonts w:ascii="Arial" w:hAnsi="Arial"/>
          <w:b/>
          <w:bCs/>
          <w:lang w:val="pt-PT"/>
        </w:rPr>
        <w:t>º</w:t>
      </w:r>
      <w:r w:rsidR="00F9495A">
        <w:rPr>
          <w:rFonts w:ascii="Arial" w:hAnsi="Arial"/>
          <w:lang w:val="pt-PT"/>
        </w:rPr>
        <w:t xml:space="preserve"> Para </w:t>
      </w:r>
      <w:r>
        <w:rPr>
          <w:rFonts w:ascii="Arial" w:hAnsi="Arial"/>
          <w:lang w:val="pt-PT"/>
        </w:rPr>
        <w:t xml:space="preserve">os </w:t>
      </w:r>
      <w:r w:rsidR="00F9495A">
        <w:rPr>
          <w:rFonts w:ascii="Arial" w:hAnsi="Arial"/>
          <w:lang w:val="pt-PT"/>
        </w:rPr>
        <w:t>fins desta lei, entende-se por leitos hospitalares:</w:t>
      </w:r>
    </w:p>
    <w:p w:rsidR="00882B67" w:rsidRDefault="00F9495A">
      <w:pPr>
        <w:pStyle w:val="Corpo"/>
        <w:spacing w:after="240" w:line="360" w:lineRule="auto"/>
        <w:ind w:left="567"/>
        <w:jc w:val="both"/>
        <w:rPr>
          <w:rFonts w:ascii="Arial" w:eastAsia="Arial" w:hAnsi="Arial" w:cs="Arial"/>
        </w:rPr>
      </w:pPr>
      <w:r>
        <w:rPr>
          <w:rFonts w:ascii="Arial" w:hAnsi="Arial"/>
          <w:b/>
          <w:bCs/>
        </w:rPr>
        <w:t>I</w:t>
      </w:r>
      <w:r>
        <w:rPr>
          <w:rFonts w:ascii="Arial" w:hAnsi="Arial"/>
          <w:lang w:val="pt-PT"/>
        </w:rPr>
        <w:t xml:space="preserve"> – Leito de internação, correspondente a cama numerada e identificada destinada à </w:t>
      </w:r>
      <w:r>
        <w:rPr>
          <w:rFonts w:ascii="Arial" w:hAnsi="Arial"/>
        </w:rPr>
        <w:t>interna</w:t>
      </w:r>
      <w:r>
        <w:rPr>
          <w:rFonts w:ascii="Arial" w:hAnsi="Arial"/>
          <w:lang w:val="pt-PT"/>
        </w:rPr>
        <w:t xml:space="preserve">ção de um paciente, localizada em um quarto ou enfermaria, que se constitui no endereço exclusivo de um paciente durante sua estadia no hospital e que está vinculada a uma unidade de internação ou serviço, no sentido de atender a ambiência hospitalar necessária para a execução do processo assistencial, qualificado e humanizado, incluindo leito hospital dia; </w:t>
      </w:r>
    </w:p>
    <w:p w:rsidR="00882B67" w:rsidRDefault="00F9495A">
      <w:pPr>
        <w:pStyle w:val="Corpo"/>
        <w:spacing w:after="240" w:line="360" w:lineRule="auto"/>
        <w:ind w:left="567"/>
        <w:jc w:val="both"/>
        <w:rPr>
          <w:rFonts w:ascii="Arial" w:eastAsia="Arial" w:hAnsi="Arial" w:cs="Arial"/>
        </w:rPr>
      </w:pPr>
      <w:r>
        <w:rPr>
          <w:rFonts w:ascii="Arial" w:hAnsi="Arial"/>
          <w:b/>
          <w:bCs/>
        </w:rPr>
        <w:t>II</w:t>
      </w:r>
      <w:r>
        <w:rPr>
          <w:rFonts w:ascii="Arial" w:hAnsi="Arial"/>
          <w:lang w:val="pt-PT"/>
        </w:rPr>
        <w:t xml:space="preserve"> – Leito complementar de internação, aquele destinado a pacientes que necessitam de assistência especializada exigindo características especiais, tais como: as unidades de isolamento, isolamento reverso e as unidades de tratamento intensiva e semi-intensiva; </w:t>
      </w:r>
    </w:p>
    <w:p w:rsidR="00882B67" w:rsidRDefault="00F9495A">
      <w:pPr>
        <w:pStyle w:val="Corpo"/>
        <w:spacing w:after="240" w:line="360" w:lineRule="auto"/>
        <w:ind w:left="567"/>
        <w:jc w:val="both"/>
        <w:rPr>
          <w:rFonts w:ascii="Arial" w:eastAsia="Arial" w:hAnsi="Arial" w:cs="Arial"/>
        </w:rPr>
      </w:pPr>
      <w:r>
        <w:rPr>
          <w:rFonts w:ascii="Arial" w:hAnsi="Arial"/>
          <w:b/>
          <w:bCs/>
        </w:rPr>
        <w:t>III</w:t>
      </w:r>
      <w:r>
        <w:rPr>
          <w:rFonts w:ascii="Arial" w:hAnsi="Arial"/>
          <w:lang w:val="pt-PT"/>
        </w:rPr>
        <w:t xml:space="preserve"> – Leito de observação, aquele destinado a paciente sob supervisão multiprofissional para fins diagnósticos ou terapêuticos, por período inferior a vinte e quatro horas.</w:t>
      </w:r>
    </w:p>
    <w:p w:rsidR="00882B67" w:rsidRDefault="008F15DE">
      <w:pPr>
        <w:pStyle w:val="Corpo"/>
        <w:spacing w:after="240" w:line="360" w:lineRule="auto"/>
        <w:jc w:val="both"/>
        <w:rPr>
          <w:rFonts w:ascii="Arial" w:eastAsia="Arial" w:hAnsi="Arial" w:cs="Arial"/>
        </w:rPr>
      </w:pPr>
      <w:r>
        <w:rPr>
          <w:rFonts w:ascii="Arial" w:hAnsi="Arial"/>
          <w:b/>
          <w:bCs/>
        </w:rPr>
        <w:t>Art. 4</w:t>
      </w:r>
      <w:r w:rsidR="00F9495A">
        <w:rPr>
          <w:rFonts w:ascii="Arial" w:hAnsi="Arial"/>
          <w:b/>
          <w:bCs/>
          <w:lang w:val="pt-PT"/>
        </w:rPr>
        <w:t>º</w:t>
      </w:r>
      <w:r w:rsidR="00F9495A">
        <w:rPr>
          <w:rFonts w:ascii="Arial" w:hAnsi="Arial"/>
          <w:lang w:val="pt-PT"/>
        </w:rPr>
        <w:t xml:space="preserve"> Os hospitais gerais e especializados, civis e militares, públicos e privados, deverão disponibilizar diariamente à unidade gestora do Sistema Único de Saúde da esfera governamental correspondente dados atualizados referentes a:</w:t>
      </w:r>
    </w:p>
    <w:p w:rsidR="00882B67" w:rsidRDefault="00F9495A">
      <w:pPr>
        <w:pStyle w:val="Corpo"/>
        <w:spacing w:after="240" w:line="360" w:lineRule="auto"/>
        <w:ind w:left="567"/>
        <w:jc w:val="both"/>
        <w:rPr>
          <w:rFonts w:ascii="Arial" w:eastAsia="Arial" w:hAnsi="Arial" w:cs="Arial"/>
        </w:rPr>
      </w:pPr>
      <w:r>
        <w:rPr>
          <w:rFonts w:ascii="Arial" w:hAnsi="Arial"/>
          <w:b/>
          <w:bCs/>
        </w:rPr>
        <w:t>I</w:t>
      </w:r>
      <w:r>
        <w:rPr>
          <w:rFonts w:ascii="Arial" w:hAnsi="Arial"/>
          <w:lang w:val="pt-PT"/>
        </w:rPr>
        <w:t xml:space="preserve"> – Taxas de ocupação geral de leitos;</w:t>
      </w:r>
    </w:p>
    <w:p w:rsidR="00882B67" w:rsidRDefault="00F9495A">
      <w:pPr>
        <w:pStyle w:val="Corpo"/>
        <w:spacing w:after="240" w:line="360" w:lineRule="auto"/>
        <w:ind w:left="567"/>
        <w:jc w:val="both"/>
        <w:rPr>
          <w:rFonts w:ascii="Arial" w:eastAsia="Arial" w:hAnsi="Arial" w:cs="Arial"/>
        </w:rPr>
      </w:pPr>
      <w:r>
        <w:rPr>
          <w:rFonts w:ascii="Arial" w:hAnsi="Arial"/>
          <w:b/>
          <w:bCs/>
          <w:lang w:val="en-US"/>
        </w:rPr>
        <w:t xml:space="preserve">II </w:t>
      </w:r>
      <w:r>
        <w:rPr>
          <w:rFonts w:ascii="Arial" w:hAnsi="Arial"/>
          <w:b/>
          <w:bCs/>
          <w:lang w:val="pt-PT"/>
        </w:rPr>
        <w:t xml:space="preserve">– </w:t>
      </w:r>
      <w:r>
        <w:rPr>
          <w:rFonts w:ascii="Arial" w:hAnsi="Arial"/>
          <w:lang w:val="pt-PT"/>
        </w:rPr>
        <w:t>Taxas de ocupação de leitos destinados a pacientes com suspeita ou confirmação de Covid-19;</w:t>
      </w:r>
    </w:p>
    <w:p w:rsidR="00882B67" w:rsidRDefault="00F9495A">
      <w:pPr>
        <w:pStyle w:val="Corpo"/>
        <w:spacing w:after="240" w:line="360" w:lineRule="auto"/>
        <w:ind w:left="567"/>
        <w:jc w:val="both"/>
        <w:rPr>
          <w:rFonts w:ascii="Arial" w:eastAsia="Arial" w:hAnsi="Arial" w:cs="Arial"/>
        </w:rPr>
      </w:pPr>
      <w:r>
        <w:rPr>
          <w:rFonts w:ascii="Arial" w:hAnsi="Arial"/>
          <w:b/>
          <w:bCs/>
        </w:rPr>
        <w:t>III</w:t>
      </w:r>
      <w:r>
        <w:rPr>
          <w:rFonts w:ascii="Arial" w:hAnsi="Arial"/>
          <w:lang w:val="pt-PT"/>
        </w:rPr>
        <w:t xml:space="preserve"> – Quantidade geral de leitos; </w:t>
      </w:r>
    </w:p>
    <w:p w:rsidR="00882B67" w:rsidRDefault="00F9495A">
      <w:pPr>
        <w:pStyle w:val="Corpo"/>
        <w:spacing w:after="240" w:line="360" w:lineRule="auto"/>
        <w:ind w:left="567"/>
        <w:jc w:val="both"/>
        <w:rPr>
          <w:rFonts w:ascii="Arial" w:eastAsia="Arial" w:hAnsi="Arial" w:cs="Arial"/>
        </w:rPr>
      </w:pPr>
      <w:r>
        <w:rPr>
          <w:rFonts w:ascii="Arial" w:hAnsi="Arial"/>
          <w:b/>
          <w:bCs/>
        </w:rPr>
        <w:t xml:space="preserve">IV </w:t>
      </w:r>
      <w:r>
        <w:rPr>
          <w:rFonts w:ascii="Arial" w:hAnsi="Arial"/>
          <w:b/>
          <w:bCs/>
          <w:lang w:val="pt-PT"/>
        </w:rPr>
        <w:t xml:space="preserve">– </w:t>
      </w:r>
      <w:r>
        <w:rPr>
          <w:rFonts w:ascii="Arial" w:hAnsi="Arial"/>
          <w:lang w:val="pt-PT"/>
        </w:rPr>
        <w:t>Quantidade de leitos reservada para pacientes com suspeita ou confirmação de Covid-19;</w:t>
      </w:r>
    </w:p>
    <w:p w:rsidR="00882B67" w:rsidRDefault="00F9495A">
      <w:pPr>
        <w:pStyle w:val="Corpo"/>
        <w:spacing w:after="240" w:line="360" w:lineRule="auto"/>
        <w:ind w:left="567"/>
        <w:jc w:val="both"/>
        <w:rPr>
          <w:rFonts w:ascii="Arial" w:eastAsia="Arial" w:hAnsi="Arial" w:cs="Arial"/>
        </w:rPr>
      </w:pPr>
      <w:r>
        <w:rPr>
          <w:rFonts w:ascii="Arial" w:hAnsi="Arial"/>
          <w:b/>
          <w:bCs/>
        </w:rPr>
        <w:t xml:space="preserve">V </w:t>
      </w:r>
      <w:r>
        <w:rPr>
          <w:rFonts w:ascii="Arial" w:hAnsi="Arial"/>
          <w:b/>
          <w:bCs/>
          <w:lang w:val="pt-PT"/>
        </w:rPr>
        <w:t>–</w:t>
      </w:r>
      <w:r>
        <w:rPr>
          <w:rFonts w:ascii="Arial" w:hAnsi="Arial"/>
          <w:lang w:val="pt-PT"/>
        </w:rPr>
        <w:t xml:space="preserve"> O nú</w:t>
      </w:r>
      <w:r>
        <w:rPr>
          <w:rFonts w:ascii="Arial" w:hAnsi="Arial"/>
          <w:lang w:val="es-ES_tradnl"/>
        </w:rPr>
        <w:t>mero de interna</w:t>
      </w:r>
      <w:r>
        <w:rPr>
          <w:rFonts w:ascii="Arial" w:hAnsi="Arial"/>
          <w:lang w:val="pt-PT"/>
        </w:rPr>
        <w:t>ções e altas hospitalares de pacientes com suspeita ou confirmação de COVID-19.</w:t>
      </w:r>
    </w:p>
    <w:p w:rsidR="00882B67" w:rsidRDefault="00F9495A">
      <w:pPr>
        <w:pStyle w:val="Corpo"/>
        <w:spacing w:after="240" w:line="360" w:lineRule="auto"/>
        <w:ind w:left="360"/>
        <w:jc w:val="both"/>
        <w:rPr>
          <w:rFonts w:ascii="Arial" w:eastAsia="Arial" w:hAnsi="Arial" w:cs="Arial"/>
        </w:rPr>
      </w:pPr>
      <w:r>
        <w:rPr>
          <w:rFonts w:ascii="Arial" w:hAnsi="Arial"/>
          <w:b/>
          <w:bCs/>
          <w:i/>
          <w:iCs/>
        </w:rPr>
        <w:t>Par</w:t>
      </w:r>
      <w:r>
        <w:rPr>
          <w:rFonts w:ascii="Arial" w:hAnsi="Arial"/>
          <w:b/>
          <w:bCs/>
          <w:i/>
          <w:iCs/>
          <w:lang w:val="pt-PT"/>
        </w:rPr>
        <w:t>á</w:t>
      </w:r>
      <w:r>
        <w:rPr>
          <w:rFonts w:ascii="Arial" w:hAnsi="Arial"/>
          <w:b/>
          <w:bCs/>
          <w:i/>
          <w:iCs/>
        </w:rPr>
        <w:t xml:space="preserve">grafo </w:t>
      </w:r>
      <w:r>
        <w:rPr>
          <w:rFonts w:ascii="Arial" w:hAnsi="Arial"/>
          <w:b/>
          <w:bCs/>
          <w:i/>
          <w:iCs/>
          <w:lang w:val="pt-PT"/>
        </w:rPr>
        <w:t>ú</w:t>
      </w:r>
      <w:r>
        <w:rPr>
          <w:rFonts w:ascii="Arial" w:hAnsi="Arial"/>
          <w:b/>
          <w:bCs/>
          <w:i/>
          <w:iCs/>
          <w:lang w:val="it-IT"/>
        </w:rPr>
        <w:t>nico</w:t>
      </w:r>
      <w:r>
        <w:rPr>
          <w:rFonts w:ascii="Arial" w:hAnsi="Arial"/>
          <w:b/>
          <w:bCs/>
        </w:rPr>
        <w:t>.</w:t>
      </w:r>
      <w:r>
        <w:rPr>
          <w:rFonts w:ascii="Arial" w:hAnsi="Arial"/>
          <w:lang w:val="pt-PT"/>
        </w:rPr>
        <w:t xml:space="preserve"> O descumprimento do disposto neste artigo é considerado infraçã</w:t>
      </w:r>
      <w:r>
        <w:rPr>
          <w:rFonts w:ascii="Arial" w:hAnsi="Arial"/>
          <w:lang w:val="it-IT"/>
        </w:rPr>
        <w:t>o sanit</w:t>
      </w:r>
      <w:r>
        <w:rPr>
          <w:rFonts w:ascii="Arial" w:hAnsi="Arial"/>
          <w:lang w:val="pt-PT"/>
        </w:rPr>
        <w:t>á</w:t>
      </w:r>
      <w:r>
        <w:rPr>
          <w:rFonts w:ascii="Arial" w:hAnsi="Arial"/>
          <w:lang w:val="fr-FR"/>
        </w:rPr>
        <w:t>ria grave ou grav</w:t>
      </w:r>
      <w:r>
        <w:rPr>
          <w:rFonts w:ascii="Arial" w:hAnsi="Arial"/>
          <w:lang w:val="pt-PT"/>
        </w:rPr>
        <w:t xml:space="preserve">íssima e sujeitará </w:t>
      </w:r>
      <w:r>
        <w:rPr>
          <w:rFonts w:ascii="Arial" w:hAnsi="Arial"/>
          <w:lang w:val="it-IT"/>
        </w:rPr>
        <w:t xml:space="preserve">o infrator </w:t>
      </w:r>
      <w:r>
        <w:rPr>
          <w:rFonts w:ascii="Arial" w:hAnsi="Arial"/>
          <w:lang w:val="pt-PT"/>
        </w:rPr>
        <w:t xml:space="preserve">às penalidades </w:t>
      </w:r>
      <w:r>
        <w:rPr>
          <w:rFonts w:ascii="Arial" w:hAnsi="Arial"/>
          <w:lang w:val="pt-PT"/>
        </w:rPr>
        <w:lastRenderedPageBreak/>
        <w:t>previstas na Lei nº 6.437, de 20 de agosto de 1977, sem prejuízo das demais sanções penais cabíveis.</w:t>
      </w:r>
    </w:p>
    <w:p w:rsidR="00882B67" w:rsidRDefault="008F15DE">
      <w:pPr>
        <w:pStyle w:val="Corpo"/>
        <w:spacing w:after="240" w:line="360" w:lineRule="auto"/>
        <w:jc w:val="both"/>
        <w:rPr>
          <w:rFonts w:ascii="Arial" w:eastAsia="Arial" w:hAnsi="Arial" w:cs="Arial"/>
        </w:rPr>
      </w:pPr>
      <w:r>
        <w:rPr>
          <w:rFonts w:ascii="Arial" w:hAnsi="Arial"/>
          <w:b/>
          <w:bCs/>
        </w:rPr>
        <w:t>Art. 5</w:t>
      </w:r>
      <w:r w:rsidR="00F9495A">
        <w:rPr>
          <w:rFonts w:ascii="Arial" w:hAnsi="Arial"/>
          <w:b/>
          <w:bCs/>
          <w:lang w:val="pt-PT"/>
        </w:rPr>
        <w:t>º</w:t>
      </w:r>
      <w:r w:rsidR="00F9495A">
        <w:rPr>
          <w:rFonts w:ascii="Arial" w:hAnsi="Arial"/>
          <w:lang w:val="pt-PT"/>
        </w:rPr>
        <w:t xml:space="preserve"> Os Estados, Distrito Federal e Municí</w:t>
      </w:r>
      <w:proofErr w:type="spellStart"/>
      <w:r w:rsidR="00F9495A">
        <w:rPr>
          <w:rFonts w:ascii="Arial" w:hAnsi="Arial"/>
          <w:lang w:val="es-ES_tradnl"/>
        </w:rPr>
        <w:t>pios</w:t>
      </w:r>
      <w:proofErr w:type="spellEnd"/>
      <w:r w:rsidR="00F9495A">
        <w:rPr>
          <w:rFonts w:ascii="Arial" w:hAnsi="Arial"/>
          <w:lang w:val="es-ES_tradnl"/>
        </w:rPr>
        <w:t xml:space="preserve"> </w:t>
      </w:r>
      <w:r w:rsidR="00F9495A">
        <w:rPr>
          <w:rFonts w:ascii="Arial" w:hAnsi="Arial"/>
          <w:lang w:val="pt-PT"/>
        </w:rPr>
        <w:t>deverão organizar e coordenar, em sua esfera de competência, no âmbito do Sistema Único de Saúde, acesso unificado por meio de fila única emergencial para todos os pacientes graves de Covid-19 que demandem internação e terapia intensiva, com base nos dados disponibilizados e atualizados diariamente pelas redes pública e privada de saú</w:t>
      </w:r>
      <w:r w:rsidR="00F9495A">
        <w:rPr>
          <w:rFonts w:ascii="Arial" w:hAnsi="Arial"/>
        </w:rPr>
        <w:t>de.</w:t>
      </w:r>
    </w:p>
    <w:p w:rsidR="00882B67" w:rsidRDefault="00F9495A">
      <w:pPr>
        <w:pStyle w:val="Corpo"/>
        <w:spacing w:after="240" w:line="360" w:lineRule="auto"/>
        <w:ind w:left="360"/>
        <w:jc w:val="both"/>
        <w:rPr>
          <w:rFonts w:ascii="Arial" w:eastAsia="Arial" w:hAnsi="Arial" w:cs="Arial"/>
        </w:rPr>
      </w:pPr>
      <w:r>
        <w:rPr>
          <w:rFonts w:ascii="Arial" w:hAnsi="Arial"/>
          <w:b/>
          <w:bCs/>
          <w:lang w:val="pt-PT"/>
        </w:rPr>
        <w:t xml:space="preserve">§ </w:t>
      </w:r>
      <w:r>
        <w:rPr>
          <w:rFonts w:ascii="Arial" w:hAnsi="Arial"/>
          <w:b/>
          <w:bCs/>
        </w:rPr>
        <w:t>1</w:t>
      </w:r>
      <w:r>
        <w:rPr>
          <w:rFonts w:ascii="Arial" w:hAnsi="Arial"/>
          <w:b/>
          <w:bCs/>
          <w:lang w:val="pt-PT"/>
        </w:rPr>
        <w:t>º</w:t>
      </w:r>
      <w:r>
        <w:rPr>
          <w:rFonts w:ascii="Arial" w:hAnsi="Arial"/>
          <w:lang w:val="pt-PT"/>
        </w:rPr>
        <w:t xml:space="preserve"> O critério para composiçã</w:t>
      </w:r>
      <w:r>
        <w:rPr>
          <w:rFonts w:ascii="Arial" w:hAnsi="Arial"/>
          <w:lang w:val="it-IT"/>
        </w:rPr>
        <w:t xml:space="preserve">o da fila </w:t>
      </w:r>
      <w:r>
        <w:rPr>
          <w:rFonts w:ascii="Arial" w:hAnsi="Arial"/>
          <w:lang w:val="pt-PT"/>
        </w:rPr>
        <w:t>única deve ser de ordem clínica, com base na gravidade do quadro de cada paciente, observando-se o princípio da universalidade, igualdade, impessoalidade e publicidade, sem preconceitos ou privilégios de qualquer espé</w:t>
      </w:r>
      <w:r>
        <w:rPr>
          <w:rFonts w:ascii="Arial" w:hAnsi="Arial"/>
        </w:rPr>
        <w:t>cie.</w:t>
      </w:r>
    </w:p>
    <w:p w:rsidR="00882B67" w:rsidRDefault="00F9495A">
      <w:pPr>
        <w:pStyle w:val="Corpo"/>
        <w:spacing w:after="240" w:line="360" w:lineRule="auto"/>
        <w:ind w:left="360"/>
        <w:jc w:val="both"/>
        <w:rPr>
          <w:rFonts w:ascii="Arial" w:eastAsia="Arial" w:hAnsi="Arial" w:cs="Arial"/>
        </w:rPr>
      </w:pPr>
      <w:r>
        <w:rPr>
          <w:rFonts w:ascii="Arial" w:hAnsi="Arial"/>
          <w:b/>
          <w:bCs/>
          <w:lang w:val="pt-PT"/>
        </w:rPr>
        <w:t>§</w:t>
      </w:r>
      <w:r>
        <w:rPr>
          <w:rFonts w:ascii="Arial" w:hAnsi="Arial"/>
          <w:b/>
          <w:bCs/>
        </w:rPr>
        <w:t>2</w:t>
      </w:r>
      <w:r>
        <w:rPr>
          <w:rFonts w:ascii="Arial" w:hAnsi="Arial"/>
          <w:b/>
          <w:bCs/>
          <w:lang w:val="pt-PT"/>
        </w:rPr>
        <w:t>º</w:t>
      </w:r>
      <w:r>
        <w:rPr>
          <w:rFonts w:ascii="Arial" w:hAnsi="Arial"/>
          <w:lang w:val="es-ES_tradnl"/>
        </w:rPr>
        <w:t xml:space="preserve"> </w:t>
      </w:r>
      <w:proofErr w:type="spellStart"/>
      <w:r>
        <w:rPr>
          <w:rFonts w:ascii="Arial" w:hAnsi="Arial"/>
          <w:lang w:val="es-ES_tradnl"/>
        </w:rPr>
        <w:t>Tamb</w:t>
      </w:r>
      <w:proofErr w:type="spellEnd"/>
      <w:r>
        <w:rPr>
          <w:rFonts w:ascii="Arial" w:hAnsi="Arial"/>
          <w:lang w:val="pt-PT"/>
        </w:rPr>
        <w:t xml:space="preserve">ém devem ser consideradas as </w:t>
      </w:r>
      <w:r w:rsidR="008F15DE">
        <w:rPr>
          <w:rFonts w:ascii="Arial" w:hAnsi="Arial"/>
          <w:lang w:val="pt-PT"/>
        </w:rPr>
        <w:t>desigualdades</w:t>
      </w:r>
      <w:r>
        <w:rPr>
          <w:rFonts w:ascii="Arial" w:hAnsi="Arial"/>
          <w:lang w:val="pt-PT"/>
        </w:rPr>
        <w:t xml:space="preserve"> e necessidades sanitárias regionais, conforme diretrizes de regionalização do SUS.</w:t>
      </w:r>
    </w:p>
    <w:p w:rsidR="00882B67" w:rsidRDefault="00F9495A">
      <w:pPr>
        <w:pStyle w:val="Corpo"/>
        <w:spacing w:after="240" w:line="360" w:lineRule="auto"/>
        <w:ind w:left="360"/>
        <w:jc w:val="both"/>
        <w:rPr>
          <w:rFonts w:ascii="Arial" w:eastAsia="Arial" w:hAnsi="Arial" w:cs="Arial"/>
        </w:rPr>
      </w:pPr>
      <w:r>
        <w:rPr>
          <w:rFonts w:ascii="Arial" w:hAnsi="Arial"/>
          <w:b/>
          <w:bCs/>
          <w:lang w:val="pt-PT"/>
        </w:rPr>
        <w:t>§</w:t>
      </w:r>
      <w:r>
        <w:rPr>
          <w:rFonts w:ascii="Arial" w:hAnsi="Arial"/>
          <w:b/>
          <w:bCs/>
        </w:rPr>
        <w:t>3</w:t>
      </w:r>
      <w:r>
        <w:rPr>
          <w:rFonts w:ascii="Arial" w:hAnsi="Arial"/>
          <w:b/>
          <w:bCs/>
          <w:lang w:val="pt-PT"/>
        </w:rPr>
        <w:t>º</w:t>
      </w:r>
      <w:r>
        <w:rPr>
          <w:rFonts w:ascii="Arial" w:hAnsi="Arial"/>
          <w:lang w:val="pt-PT"/>
        </w:rPr>
        <w:t xml:space="preserve"> Em nenhuma hipótese a capacidade de pagamento individual será </w:t>
      </w:r>
      <w:r>
        <w:rPr>
          <w:rFonts w:ascii="Arial" w:hAnsi="Arial"/>
          <w:lang w:val="fr-FR"/>
        </w:rPr>
        <w:t>crit</w:t>
      </w:r>
      <w:r>
        <w:rPr>
          <w:rFonts w:ascii="Arial" w:hAnsi="Arial"/>
          <w:lang w:val="pt-PT"/>
        </w:rPr>
        <w:t>ério para composiçã</w:t>
      </w:r>
      <w:r>
        <w:rPr>
          <w:rFonts w:ascii="Arial" w:hAnsi="Arial"/>
          <w:lang w:val="it-IT"/>
        </w:rPr>
        <w:t xml:space="preserve">o da fila </w:t>
      </w:r>
      <w:r>
        <w:rPr>
          <w:rFonts w:ascii="Arial" w:hAnsi="Arial"/>
          <w:lang w:val="pt-PT"/>
        </w:rPr>
        <w:t>única, constituindo fraude puní</w:t>
      </w:r>
      <w:proofErr w:type="spellStart"/>
      <w:r>
        <w:rPr>
          <w:rFonts w:ascii="Arial" w:hAnsi="Arial"/>
          <w:lang w:val="es-ES_tradnl"/>
        </w:rPr>
        <w:t>vel</w:t>
      </w:r>
      <w:proofErr w:type="spellEnd"/>
      <w:r>
        <w:rPr>
          <w:rFonts w:ascii="Arial" w:hAnsi="Arial"/>
          <w:lang w:val="es-ES_tradnl"/>
        </w:rPr>
        <w:t xml:space="preserve"> </w:t>
      </w:r>
      <w:r>
        <w:rPr>
          <w:rFonts w:ascii="Arial" w:hAnsi="Arial"/>
          <w:lang w:val="pt-PT"/>
        </w:rPr>
        <w:t>nas esferas cível, administrativa e penal, na forma da lei, quaisquer alterações na ordem da fila única com base em vantagens pecuniárias, em proveito próprio ou alheio, privilégios ou preconceitos de qualquer espé</w:t>
      </w:r>
      <w:r>
        <w:rPr>
          <w:rFonts w:ascii="Arial" w:hAnsi="Arial"/>
        </w:rPr>
        <w:t>cie.</w:t>
      </w:r>
    </w:p>
    <w:p w:rsidR="00882B67" w:rsidRDefault="00F9495A">
      <w:pPr>
        <w:pStyle w:val="Corpo"/>
        <w:spacing w:after="240" w:line="360" w:lineRule="auto"/>
        <w:ind w:left="360"/>
        <w:jc w:val="both"/>
        <w:rPr>
          <w:rFonts w:ascii="Arial" w:eastAsia="Arial" w:hAnsi="Arial" w:cs="Arial"/>
        </w:rPr>
      </w:pPr>
      <w:r>
        <w:rPr>
          <w:rFonts w:ascii="Arial" w:hAnsi="Arial"/>
          <w:b/>
          <w:bCs/>
          <w:lang w:val="pt-PT"/>
        </w:rPr>
        <w:t>§</w:t>
      </w:r>
      <w:r>
        <w:rPr>
          <w:rFonts w:ascii="Arial" w:hAnsi="Arial"/>
          <w:b/>
          <w:bCs/>
        </w:rPr>
        <w:t>4</w:t>
      </w:r>
      <w:r>
        <w:rPr>
          <w:rFonts w:ascii="Arial" w:hAnsi="Arial"/>
          <w:b/>
          <w:bCs/>
          <w:lang w:val="pt-PT"/>
        </w:rPr>
        <w:t>º</w:t>
      </w:r>
      <w:r>
        <w:rPr>
          <w:rFonts w:ascii="Arial" w:hAnsi="Arial"/>
          <w:lang w:val="pt-PT"/>
        </w:rPr>
        <w:t xml:space="preserve"> Para fins de composiçã</w:t>
      </w:r>
      <w:r>
        <w:rPr>
          <w:rFonts w:ascii="Arial" w:hAnsi="Arial"/>
          <w:lang w:val="it-IT"/>
        </w:rPr>
        <w:t xml:space="preserve">o da fila </w:t>
      </w:r>
      <w:r>
        <w:rPr>
          <w:rFonts w:ascii="Arial" w:hAnsi="Arial"/>
          <w:lang w:val="pt-PT"/>
        </w:rPr>
        <w:t>ú</w:t>
      </w:r>
      <w:r>
        <w:rPr>
          <w:rFonts w:ascii="Arial" w:hAnsi="Arial"/>
        </w:rPr>
        <w:t>nica, n</w:t>
      </w:r>
      <w:r>
        <w:rPr>
          <w:rFonts w:ascii="Arial" w:hAnsi="Arial"/>
          <w:lang w:val="pt-PT"/>
        </w:rPr>
        <w:t>ão se exigirá confirmação do diagnóstico Covid-19 por meio da testagem.</w:t>
      </w:r>
    </w:p>
    <w:p w:rsidR="00882B67" w:rsidRDefault="008F15DE">
      <w:pPr>
        <w:pStyle w:val="Corpo"/>
        <w:spacing w:after="240" w:line="360" w:lineRule="auto"/>
        <w:jc w:val="both"/>
        <w:rPr>
          <w:rFonts w:ascii="Arial" w:eastAsia="Arial" w:hAnsi="Arial" w:cs="Arial"/>
        </w:rPr>
      </w:pPr>
      <w:r>
        <w:rPr>
          <w:rFonts w:ascii="Arial" w:hAnsi="Arial"/>
          <w:b/>
          <w:bCs/>
        </w:rPr>
        <w:t>Art. 6</w:t>
      </w:r>
      <w:r w:rsidR="00F9495A">
        <w:rPr>
          <w:rFonts w:ascii="Arial" w:hAnsi="Arial"/>
          <w:b/>
          <w:bCs/>
          <w:lang w:val="pt-PT"/>
        </w:rPr>
        <w:t>º</w:t>
      </w:r>
      <w:r w:rsidR="00F9495A">
        <w:rPr>
          <w:rFonts w:ascii="Arial" w:hAnsi="Arial"/>
          <w:lang w:val="pt-PT"/>
        </w:rPr>
        <w:t xml:space="preserve"> As medidas previstas nesta lei deverão obedecer a diretrizes de descentralização dos serviços e açõ</w:t>
      </w:r>
      <w:r w:rsidR="00F9495A">
        <w:rPr>
          <w:rFonts w:ascii="Arial" w:hAnsi="Arial"/>
        </w:rPr>
        <w:t>es</w:t>
      </w:r>
      <w:r w:rsidR="00F9495A">
        <w:rPr>
          <w:rFonts w:ascii="Arial" w:hAnsi="Arial"/>
          <w:lang w:val="pt-PT"/>
        </w:rPr>
        <w:t>.</w:t>
      </w:r>
    </w:p>
    <w:p w:rsidR="00882B67" w:rsidRDefault="00F9495A">
      <w:pPr>
        <w:pStyle w:val="Corpo"/>
        <w:spacing w:after="240" w:line="360" w:lineRule="auto"/>
        <w:jc w:val="both"/>
        <w:rPr>
          <w:rFonts w:ascii="Arial" w:eastAsia="Arial" w:hAnsi="Arial" w:cs="Arial"/>
        </w:rPr>
      </w:pPr>
      <w:r>
        <w:rPr>
          <w:rFonts w:ascii="Arial" w:hAnsi="Arial"/>
          <w:lang w:val="pt-PT"/>
        </w:rPr>
        <w:t>Parágrafo único.</w:t>
      </w:r>
      <w:r>
        <w:rPr>
          <w:rFonts w:ascii="Arial" w:hAnsi="Arial"/>
        </w:rPr>
        <w:t xml:space="preserve"> </w:t>
      </w:r>
      <w:r>
        <w:rPr>
          <w:rFonts w:ascii="Arial" w:hAnsi="Arial"/>
          <w:lang w:val="pt-PT"/>
        </w:rPr>
        <w:t>Cabe</w:t>
      </w:r>
      <w:r>
        <w:rPr>
          <w:rFonts w:ascii="Arial" w:hAnsi="Arial"/>
        </w:rPr>
        <w:t xml:space="preserve"> </w:t>
      </w:r>
      <w:r>
        <w:rPr>
          <w:rFonts w:ascii="Arial" w:hAnsi="Arial"/>
          <w:lang w:val="pt-PT"/>
        </w:rPr>
        <w:t>à</w:t>
      </w:r>
      <w:r>
        <w:rPr>
          <w:rFonts w:ascii="Arial" w:hAnsi="Arial"/>
        </w:rPr>
        <w:t xml:space="preserve">s </w:t>
      </w:r>
      <w:r>
        <w:rPr>
          <w:rFonts w:ascii="Arial" w:hAnsi="Arial"/>
          <w:shd w:val="clear" w:color="auto" w:fill="FFFFFF"/>
          <w:lang w:val="pt-PT"/>
        </w:rPr>
        <w:t>Comissõ</w:t>
      </w:r>
      <w:r>
        <w:rPr>
          <w:rFonts w:ascii="Arial" w:hAnsi="Arial"/>
          <w:shd w:val="clear" w:color="auto" w:fill="FFFFFF"/>
          <w:lang w:val="it-IT"/>
        </w:rPr>
        <w:t>es Intergestores Bipartite e Tripartite, al</w:t>
      </w:r>
      <w:r>
        <w:rPr>
          <w:rFonts w:ascii="Arial" w:hAnsi="Arial"/>
          <w:shd w:val="clear" w:color="auto" w:fill="FFFFFF"/>
          <w:lang w:val="pt-PT"/>
        </w:rPr>
        <w:t>ém das demais estruturas organizacionais voltadas a operações de emergência em saú</w:t>
      </w:r>
      <w:r>
        <w:rPr>
          <w:rFonts w:ascii="Arial" w:hAnsi="Arial"/>
          <w:shd w:val="clear" w:color="auto" w:fill="FFFFFF"/>
          <w:lang w:val="es-ES_tradnl"/>
        </w:rPr>
        <w:t xml:space="preserve">de no </w:t>
      </w:r>
      <w:r>
        <w:rPr>
          <w:rFonts w:ascii="Arial" w:hAnsi="Arial"/>
          <w:shd w:val="clear" w:color="auto" w:fill="FFFFFF"/>
          <w:lang w:val="pt-PT"/>
        </w:rPr>
        <w:t>âmbito do Ministério da Saúde, articularem ações e pactuarem interesses federativos, no tocante à</w:t>
      </w:r>
      <w:r>
        <w:rPr>
          <w:rFonts w:ascii="Arial" w:hAnsi="Arial"/>
          <w:shd w:val="clear" w:color="auto" w:fill="FFFFFF"/>
          <w:lang w:val="nl-NL"/>
        </w:rPr>
        <w:t xml:space="preserve"> coordena</w:t>
      </w:r>
      <w:r>
        <w:rPr>
          <w:rFonts w:ascii="Arial" w:hAnsi="Arial"/>
          <w:shd w:val="clear" w:color="auto" w:fill="FFFFFF"/>
          <w:lang w:val="pt-PT"/>
        </w:rPr>
        <w:t>ção da Fila Ú</w:t>
      </w:r>
      <w:r>
        <w:rPr>
          <w:rFonts w:ascii="Arial" w:hAnsi="Arial"/>
          <w:shd w:val="clear" w:color="auto" w:fill="FFFFFF"/>
        </w:rPr>
        <w:t>nica</w:t>
      </w:r>
      <w:r>
        <w:rPr>
          <w:rFonts w:ascii="Arial" w:hAnsi="Arial"/>
          <w:lang w:val="pt-PT"/>
        </w:rPr>
        <w:t xml:space="preserve"> Emergencial, em âmbito municipal, estadual, distrital e federal.</w:t>
      </w:r>
    </w:p>
    <w:p w:rsidR="00882B67" w:rsidRDefault="008F15DE">
      <w:pPr>
        <w:pStyle w:val="Corpo"/>
        <w:spacing w:after="240" w:line="360" w:lineRule="auto"/>
        <w:jc w:val="both"/>
        <w:rPr>
          <w:rFonts w:ascii="Arial" w:eastAsia="Arial" w:hAnsi="Arial" w:cs="Arial"/>
        </w:rPr>
      </w:pPr>
      <w:r>
        <w:rPr>
          <w:rFonts w:ascii="Arial" w:hAnsi="Arial"/>
          <w:b/>
          <w:bCs/>
        </w:rPr>
        <w:t>Art. 7</w:t>
      </w:r>
      <w:r w:rsidR="00F9495A">
        <w:rPr>
          <w:rFonts w:ascii="Arial" w:hAnsi="Arial"/>
          <w:b/>
          <w:bCs/>
          <w:lang w:val="pt-PT"/>
        </w:rPr>
        <w:t>º</w:t>
      </w:r>
      <w:r w:rsidR="00F9495A">
        <w:rPr>
          <w:rFonts w:ascii="Arial" w:hAnsi="Arial"/>
          <w:lang w:val="pt-PT"/>
        </w:rPr>
        <w:t xml:space="preserve"> Os Gestores estaduais, distritais e municipais disponibilizarão em portais </w:t>
      </w:r>
      <w:r w:rsidR="00F9495A">
        <w:rPr>
          <w:rFonts w:ascii="Arial" w:hAnsi="Arial"/>
          <w:lang w:val="pt-PT"/>
        </w:rPr>
        <w:lastRenderedPageBreak/>
        <w:t>oficiais</w:t>
      </w:r>
      <w:r w:rsidR="00282B31">
        <w:rPr>
          <w:rFonts w:ascii="Arial" w:hAnsi="Arial"/>
          <w:lang w:val="pt-PT"/>
        </w:rPr>
        <w:t xml:space="preserve"> na internet</w:t>
      </w:r>
      <w:r w:rsidR="00F9495A">
        <w:rPr>
          <w:rFonts w:ascii="Arial" w:hAnsi="Arial"/>
          <w:lang w:val="pt-PT"/>
        </w:rPr>
        <w:t>, de forma sistematizada</w:t>
      </w:r>
      <w:r w:rsidR="00282B31">
        <w:rPr>
          <w:rFonts w:ascii="Arial" w:hAnsi="Arial"/>
          <w:lang w:val="pt-PT"/>
        </w:rPr>
        <w:t>, clara</w:t>
      </w:r>
      <w:r w:rsidR="00F9495A">
        <w:rPr>
          <w:rFonts w:ascii="Arial" w:hAnsi="Arial"/>
          <w:lang w:val="pt-PT"/>
        </w:rPr>
        <w:t xml:space="preserve"> e transparente, informações atualizadas acerca do número total de leitos ocupados e disponíveis em cada esfera governamental.</w:t>
      </w:r>
    </w:p>
    <w:p w:rsidR="00882B67" w:rsidRDefault="008F15DE">
      <w:pPr>
        <w:pStyle w:val="Corpo"/>
        <w:spacing w:after="240" w:line="360" w:lineRule="auto"/>
        <w:jc w:val="both"/>
        <w:rPr>
          <w:rFonts w:ascii="Arial" w:eastAsia="Arial" w:hAnsi="Arial" w:cs="Arial"/>
        </w:rPr>
      </w:pPr>
      <w:r>
        <w:rPr>
          <w:rFonts w:ascii="Arial" w:hAnsi="Arial"/>
          <w:b/>
          <w:bCs/>
        </w:rPr>
        <w:t>Art. 8</w:t>
      </w:r>
      <w:r w:rsidR="00F9495A">
        <w:rPr>
          <w:rFonts w:ascii="Arial" w:hAnsi="Arial"/>
          <w:b/>
          <w:bCs/>
          <w:lang w:val="pt-PT"/>
        </w:rPr>
        <w:t>º</w:t>
      </w:r>
      <w:r w:rsidR="00F9495A">
        <w:rPr>
          <w:rFonts w:ascii="Arial" w:hAnsi="Arial"/>
          <w:lang w:val="pt-PT"/>
        </w:rPr>
        <w:t xml:space="preserve"> Os Gestores estaduais, distritais e municipais disponibilizarão ao Departamento de Informática do Sistema Único de Saúde (DATASUS) as informações obtidas sobre taxas de ocupação e disponibilidade</w:t>
      </w:r>
      <w:r w:rsidR="00282B31">
        <w:rPr>
          <w:rFonts w:ascii="Arial" w:hAnsi="Arial"/>
          <w:lang w:val="pt-PT"/>
        </w:rPr>
        <w:t xml:space="preserve"> de leitos, nos termos do Art. 4</w:t>
      </w:r>
      <w:r w:rsidR="00F9495A">
        <w:rPr>
          <w:rFonts w:ascii="Arial" w:hAnsi="Arial"/>
          <w:lang w:val="pt-PT"/>
        </w:rPr>
        <w:t xml:space="preserve">º desta Lei, para fins de monitoramento e controle social da </w:t>
      </w:r>
      <w:r w:rsidR="00F9495A">
        <w:rPr>
          <w:rFonts w:ascii="Arial" w:hAnsi="Arial"/>
        </w:rPr>
        <w:t xml:space="preserve">Fila </w:t>
      </w:r>
      <w:r w:rsidR="00F9495A">
        <w:rPr>
          <w:rFonts w:ascii="Arial" w:hAnsi="Arial"/>
          <w:lang w:val="pt-PT"/>
        </w:rPr>
        <w:t>Única Emergencial em âmbito nacional.</w:t>
      </w:r>
    </w:p>
    <w:p w:rsidR="00882B67" w:rsidRDefault="00F9495A">
      <w:pPr>
        <w:pStyle w:val="Corpo"/>
        <w:spacing w:after="240" w:line="360" w:lineRule="auto"/>
        <w:ind w:left="360"/>
        <w:jc w:val="both"/>
        <w:rPr>
          <w:rFonts w:ascii="Arial" w:eastAsia="Arial" w:hAnsi="Arial" w:cs="Arial"/>
        </w:rPr>
      </w:pPr>
      <w:r>
        <w:rPr>
          <w:rFonts w:ascii="Arial" w:hAnsi="Arial"/>
          <w:b/>
          <w:bCs/>
          <w:i/>
          <w:iCs/>
        </w:rPr>
        <w:t>Par</w:t>
      </w:r>
      <w:r>
        <w:rPr>
          <w:rFonts w:ascii="Arial" w:hAnsi="Arial"/>
          <w:b/>
          <w:bCs/>
          <w:i/>
          <w:iCs/>
          <w:lang w:val="pt-PT"/>
        </w:rPr>
        <w:t>á</w:t>
      </w:r>
      <w:r>
        <w:rPr>
          <w:rFonts w:ascii="Arial" w:hAnsi="Arial"/>
          <w:b/>
          <w:bCs/>
          <w:i/>
          <w:iCs/>
        </w:rPr>
        <w:t xml:space="preserve">grafo </w:t>
      </w:r>
      <w:r>
        <w:rPr>
          <w:rFonts w:ascii="Arial" w:hAnsi="Arial"/>
          <w:b/>
          <w:bCs/>
          <w:i/>
          <w:iCs/>
          <w:lang w:val="pt-PT"/>
        </w:rPr>
        <w:t>ú</w:t>
      </w:r>
      <w:r>
        <w:rPr>
          <w:rFonts w:ascii="Arial" w:hAnsi="Arial"/>
          <w:b/>
          <w:bCs/>
          <w:i/>
          <w:iCs/>
          <w:lang w:val="it-IT"/>
        </w:rPr>
        <w:t>nico</w:t>
      </w:r>
      <w:r>
        <w:rPr>
          <w:rFonts w:ascii="Arial" w:hAnsi="Arial"/>
          <w:b/>
          <w:bCs/>
        </w:rPr>
        <w:t>.</w:t>
      </w:r>
      <w:r>
        <w:rPr>
          <w:rFonts w:ascii="Arial" w:hAnsi="Arial"/>
          <w:lang w:val="pt-PT"/>
        </w:rPr>
        <w:t xml:space="preserve"> </w:t>
      </w:r>
      <w:r w:rsidRPr="00053EC6">
        <w:rPr>
          <w:rFonts w:ascii="Arial" w:hAnsi="Arial" w:cs="Arial"/>
          <w:lang w:val="pt-PT"/>
        </w:rPr>
        <w:t>Fica autorizada a criação de Painel Nacional por meio de sistema de informações e monitoramento da Fila Ú</w:t>
      </w:r>
      <w:r w:rsidR="00053EC6" w:rsidRPr="00053EC6">
        <w:rPr>
          <w:rFonts w:ascii="Arial" w:hAnsi="Arial" w:cs="Arial"/>
          <w:lang w:val="pt-PT"/>
        </w:rPr>
        <w:t xml:space="preserve">nica Emergencial, garantida  </w:t>
      </w:r>
      <w:r w:rsidR="00053EC6" w:rsidRPr="00053EC6">
        <w:rPr>
          <w:rFonts w:ascii="Arial" w:hAnsi="Arial" w:cs="Arial"/>
        </w:rPr>
        <w:t>a participação comunitária e o controle socia</w:t>
      </w:r>
      <w:r w:rsidR="00053EC6">
        <w:rPr>
          <w:rFonts w:ascii="Arial" w:hAnsi="Arial" w:cs="Arial"/>
        </w:rPr>
        <w:t xml:space="preserve">l. </w:t>
      </w:r>
    </w:p>
    <w:p w:rsidR="008F15DE" w:rsidRDefault="008F15DE" w:rsidP="008F15DE">
      <w:pPr>
        <w:pStyle w:val="Corpo"/>
        <w:spacing w:after="240" w:line="360" w:lineRule="auto"/>
        <w:jc w:val="both"/>
        <w:rPr>
          <w:rFonts w:ascii="Arial" w:eastAsia="Arial" w:hAnsi="Arial" w:cs="Arial"/>
        </w:rPr>
      </w:pPr>
      <w:r>
        <w:rPr>
          <w:rFonts w:ascii="Arial" w:hAnsi="Arial"/>
          <w:b/>
          <w:bCs/>
        </w:rPr>
        <w:t>Art. 10</w:t>
      </w:r>
      <w:r>
        <w:rPr>
          <w:rFonts w:ascii="Arial" w:hAnsi="Arial"/>
          <w:b/>
          <w:bCs/>
          <w:lang w:val="pt-PT"/>
        </w:rPr>
        <w:t>º</w:t>
      </w:r>
      <w:r>
        <w:rPr>
          <w:rFonts w:ascii="Arial" w:hAnsi="Arial"/>
          <w:lang w:val="pt-PT"/>
        </w:rPr>
        <w:t xml:space="preserve"> Em caso de recusa em negociação e acordo, a União, os Estados, o Distrito Federal e os Municípios, em observância ao disposto na Lei nº 8.080/1990, na Lei n° 13.979/2020 e no inciso XXV do art. 5º da Constituição Federal, requisitarão administrativamente, conforme juízo de oportunidade e conveniência,</w:t>
      </w:r>
      <w:r>
        <w:rPr>
          <w:rFonts w:ascii="Arial" w:hAnsi="Arial"/>
        </w:rPr>
        <w:t xml:space="preserve"> </w:t>
      </w:r>
      <w:r>
        <w:rPr>
          <w:rFonts w:ascii="Arial" w:hAnsi="Arial"/>
          <w:shd w:val="clear" w:color="auto" w:fill="FFFFFF"/>
          <w:lang w:val="de-DE"/>
        </w:rPr>
        <w:t>bens m</w:t>
      </w:r>
      <w:r>
        <w:rPr>
          <w:rFonts w:ascii="Arial" w:hAnsi="Arial"/>
          <w:shd w:val="clear" w:color="auto" w:fill="FFFFFF"/>
          <w:lang w:val="pt-PT"/>
        </w:rPr>
        <w:t>óveis e imóveis e serviços particulares</w:t>
      </w:r>
      <w:r>
        <w:rPr>
          <w:rFonts w:ascii="Arial" w:hAnsi="Arial"/>
        </w:rPr>
        <w:t xml:space="preserve"> </w:t>
      </w:r>
      <w:r>
        <w:rPr>
          <w:rFonts w:ascii="Arial" w:hAnsi="Arial"/>
          <w:shd w:val="clear" w:color="auto" w:fill="FFFFFF"/>
          <w:lang w:val="pt-PT"/>
        </w:rPr>
        <w:t>para atendimento de necessidades coletivas decorrentes de situação de calamidade pública e emergê</w:t>
      </w:r>
      <w:r>
        <w:rPr>
          <w:rFonts w:ascii="Arial" w:hAnsi="Arial"/>
          <w:shd w:val="clear" w:color="auto" w:fill="FFFFFF"/>
          <w:lang w:val="it-IT"/>
        </w:rPr>
        <w:t>ncia sanit</w:t>
      </w:r>
      <w:r>
        <w:rPr>
          <w:rFonts w:ascii="Arial" w:hAnsi="Arial"/>
          <w:shd w:val="clear" w:color="auto" w:fill="FFFFFF"/>
          <w:lang w:val="pt-PT"/>
        </w:rPr>
        <w:t>ária, em razão dos impactos da pandemia da Covid-19.</w:t>
      </w:r>
    </w:p>
    <w:p w:rsidR="008F15DE" w:rsidRDefault="008F15DE" w:rsidP="008F15DE">
      <w:pPr>
        <w:pStyle w:val="Corpo"/>
        <w:spacing w:after="240" w:line="360" w:lineRule="auto"/>
        <w:jc w:val="both"/>
        <w:rPr>
          <w:rFonts w:ascii="Arial" w:eastAsia="Arial" w:hAnsi="Arial" w:cs="Arial"/>
        </w:rPr>
      </w:pPr>
      <w:r>
        <w:rPr>
          <w:rFonts w:ascii="Arial" w:hAnsi="Arial"/>
          <w:b/>
          <w:bCs/>
          <w:lang w:val="pt-PT"/>
        </w:rPr>
        <w:t>§</w:t>
      </w:r>
      <w:r>
        <w:rPr>
          <w:rFonts w:ascii="Arial" w:hAnsi="Arial"/>
          <w:b/>
          <w:bCs/>
        </w:rPr>
        <w:t>1</w:t>
      </w:r>
      <w:r>
        <w:rPr>
          <w:rFonts w:ascii="Arial" w:hAnsi="Arial"/>
          <w:b/>
          <w:bCs/>
          <w:lang w:val="pt-PT"/>
        </w:rPr>
        <w:t>º</w:t>
      </w:r>
      <w:r>
        <w:rPr>
          <w:rFonts w:ascii="Arial" w:hAnsi="Arial"/>
          <w:lang w:val="pt-PT"/>
        </w:rPr>
        <w:t xml:space="preserve"> A utilização de leitos privados se dará </w:t>
      </w:r>
      <w:r>
        <w:rPr>
          <w:rFonts w:ascii="Arial" w:hAnsi="Arial"/>
          <w:lang w:val="es-ES_tradnl"/>
        </w:rPr>
        <w:t xml:space="preserve">por </w:t>
      </w:r>
      <w:r>
        <w:rPr>
          <w:rFonts w:ascii="Arial" w:hAnsi="Arial"/>
          <w:lang w:val="pt-PT"/>
        </w:rPr>
        <w:t>oportunidade</w:t>
      </w:r>
      <w:r>
        <w:rPr>
          <w:rFonts w:ascii="Arial" w:hAnsi="Arial"/>
          <w:lang w:val="it-IT"/>
        </w:rPr>
        <w:t xml:space="preserve"> e conveni</w:t>
      </w:r>
      <w:r>
        <w:rPr>
          <w:rFonts w:ascii="Arial" w:hAnsi="Arial"/>
          <w:lang w:val="pt-PT"/>
        </w:rPr>
        <w:t>ência da Administração Pública, devendo ser feita através de prévia comunicação e com a devida fundamentaçã</w:t>
      </w:r>
      <w:r>
        <w:rPr>
          <w:rFonts w:ascii="Arial" w:hAnsi="Arial"/>
          <w:lang w:val="it-IT"/>
        </w:rPr>
        <w:t>o.</w:t>
      </w:r>
    </w:p>
    <w:p w:rsidR="008F15DE" w:rsidRDefault="008F15DE" w:rsidP="008F15DE">
      <w:pPr>
        <w:pStyle w:val="Corpo"/>
        <w:spacing w:after="240" w:line="360" w:lineRule="auto"/>
        <w:jc w:val="both"/>
        <w:rPr>
          <w:rFonts w:ascii="Arial" w:eastAsia="Arial" w:hAnsi="Arial" w:cs="Arial"/>
        </w:rPr>
      </w:pPr>
      <w:r>
        <w:rPr>
          <w:rFonts w:ascii="Arial" w:hAnsi="Arial"/>
          <w:b/>
          <w:bCs/>
          <w:lang w:val="pt-PT"/>
        </w:rPr>
        <w:t>§</w:t>
      </w:r>
      <w:r>
        <w:rPr>
          <w:rFonts w:ascii="Arial" w:hAnsi="Arial"/>
          <w:b/>
          <w:bCs/>
        </w:rPr>
        <w:t>2</w:t>
      </w:r>
      <w:r>
        <w:rPr>
          <w:rFonts w:ascii="Arial" w:hAnsi="Arial"/>
          <w:b/>
          <w:bCs/>
          <w:lang w:val="pt-PT"/>
        </w:rPr>
        <w:t>º</w:t>
      </w:r>
      <w:r>
        <w:rPr>
          <w:rFonts w:ascii="Arial" w:hAnsi="Arial"/>
        </w:rPr>
        <w:t xml:space="preserve"> </w:t>
      </w:r>
      <w:r>
        <w:rPr>
          <w:rFonts w:ascii="Arial" w:hAnsi="Arial"/>
          <w:shd w:val="clear" w:color="auto" w:fill="FFFFFF"/>
          <w:lang w:val="it-IT"/>
        </w:rPr>
        <w:t>Havendo lota</w:t>
      </w:r>
      <w:r>
        <w:rPr>
          <w:rFonts w:ascii="Arial" w:hAnsi="Arial"/>
          <w:shd w:val="clear" w:color="auto" w:fill="FFFFFF"/>
          <w:lang w:val="pt-PT"/>
        </w:rPr>
        <w:t>ção dos leitos disponíveis para o SUS e simultânea capacidade ociosa de leitos nos hospitais privados e filantrópicos</w:t>
      </w:r>
      <w:r>
        <w:rPr>
          <w:rFonts w:ascii="Arial" w:hAnsi="Arial"/>
          <w:shd w:val="clear" w:color="auto" w:fill="FFFFFF"/>
        </w:rPr>
        <w:t>, sem que</w:t>
      </w:r>
      <w:r>
        <w:rPr>
          <w:rFonts w:ascii="Arial" w:hAnsi="Arial"/>
          <w:shd w:val="clear" w:color="auto" w:fill="FFFFFF"/>
          <w:lang w:val="pt-PT"/>
        </w:rPr>
        <w:t xml:space="preserve"> nenhuma medida de utilização da capacidade hospitalar privada seja providenciada, </w:t>
      </w:r>
      <w:r>
        <w:rPr>
          <w:rFonts w:ascii="Arial" w:hAnsi="Arial"/>
          <w:shd w:val="clear" w:color="auto" w:fill="FFFFFF"/>
        </w:rPr>
        <w:t>ser</w:t>
      </w:r>
      <w:r>
        <w:rPr>
          <w:rFonts w:ascii="Arial" w:hAnsi="Arial"/>
          <w:shd w:val="clear" w:color="auto" w:fill="FFFFFF"/>
          <w:lang w:val="pt-PT"/>
        </w:rPr>
        <w:t>á considerada omissã</w:t>
      </w:r>
      <w:r>
        <w:rPr>
          <w:rFonts w:ascii="Arial" w:hAnsi="Arial"/>
          <w:shd w:val="clear" w:color="auto" w:fill="FFFFFF"/>
        </w:rPr>
        <w:t xml:space="preserve">o </w:t>
      </w:r>
      <w:r>
        <w:rPr>
          <w:rFonts w:ascii="Arial" w:hAnsi="Arial"/>
          <w:shd w:val="clear" w:color="auto" w:fill="FFFFFF"/>
          <w:lang w:val="pt-PT"/>
        </w:rPr>
        <w:t xml:space="preserve"> por parte do gestor estadual, municipal e federal, punível nas esferas cível, administrativa e criminal na forma da lei</w:t>
      </w:r>
      <w:r>
        <w:rPr>
          <w:rFonts w:ascii="Arial" w:hAnsi="Arial"/>
          <w:shd w:val="clear" w:color="auto" w:fill="FFFFFF"/>
        </w:rPr>
        <w:t xml:space="preserve">. </w:t>
      </w:r>
    </w:p>
    <w:p w:rsidR="00882B67" w:rsidRDefault="008F15DE">
      <w:pPr>
        <w:pStyle w:val="Corpo"/>
        <w:spacing w:after="240" w:line="360" w:lineRule="auto"/>
        <w:jc w:val="both"/>
        <w:rPr>
          <w:rFonts w:ascii="Arial" w:hAnsi="Arial"/>
          <w:lang w:val="pt-PT"/>
        </w:rPr>
      </w:pPr>
      <w:r>
        <w:rPr>
          <w:rFonts w:ascii="Arial" w:hAnsi="Arial"/>
          <w:b/>
          <w:bCs/>
        </w:rPr>
        <w:t>Art. 11</w:t>
      </w:r>
      <w:r w:rsidR="00750C0A">
        <w:rPr>
          <w:rFonts w:ascii="Arial" w:hAnsi="Arial"/>
          <w:lang w:val="pt-PT"/>
        </w:rPr>
        <w:t xml:space="preserve"> O</w:t>
      </w:r>
      <w:r w:rsidR="00F9495A">
        <w:rPr>
          <w:rFonts w:ascii="Arial" w:hAnsi="Arial"/>
          <w:lang w:val="pt-PT"/>
        </w:rPr>
        <w:t xml:space="preserve">s </w:t>
      </w:r>
      <w:r w:rsidR="00750C0A">
        <w:rPr>
          <w:rFonts w:ascii="Arial" w:hAnsi="Arial"/>
          <w:lang w:val="pt-PT"/>
        </w:rPr>
        <w:t xml:space="preserve">recursos destinados aos </w:t>
      </w:r>
      <w:r w:rsidR="00F9495A">
        <w:rPr>
          <w:rFonts w:ascii="Arial" w:hAnsi="Arial"/>
          <w:lang w:val="pt-PT"/>
        </w:rPr>
        <w:t xml:space="preserve">serviços e </w:t>
      </w:r>
      <w:r w:rsidR="00750C0A">
        <w:rPr>
          <w:rFonts w:ascii="Arial" w:hAnsi="Arial"/>
          <w:lang w:val="pt-PT"/>
        </w:rPr>
        <w:t xml:space="preserve">bens particulares requisitados devem ser providos pelo Governo Federal, posterior a sua utilização, </w:t>
      </w:r>
      <w:r w:rsidR="00F9495A">
        <w:rPr>
          <w:rFonts w:ascii="Arial" w:hAnsi="Arial"/>
          <w:lang w:val="pt-PT"/>
        </w:rPr>
        <w:t>a ser paga com base nos valores de referê</w:t>
      </w:r>
      <w:r w:rsidR="003574CB">
        <w:rPr>
          <w:rFonts w:ascii="Arial" w:hAnsi="Arial"/>
          <w:lang w:val="pt-PT"/>
        </w:rPr>
        <w:t xml:space="preserve">ncia da Tabela SUS. </w:t>
      </w:r>
    </w:p>
    <w:p w:rsidR="00743097" w:rsidRPr="00743097" w:rsidRDefault="008F15DE">
      <w:pPr>
        <w:pStyle w:val="Corpo"/>
        <w:spacing w:after="240" w:line="360" w:lineRule="auto"/>
        <w:jc w:val="both"/>
        <w:rPr>
          <w:rFonts w:ascii="Arial" w:eastAsia="Arial" w:hAnsi="Arial" w:cs="Arial"/>
        </w:rPr>
      </w:pPr>
      <w:r>
        <w:rPr>
          <w:rFonts w:ascii="Arial" w:hAnsi="Arial"/>
          <w:b/>
          <w:bCs/>
        </w:rPr>
        <w:lastRenderedPageBreak/>
        <w:t>Art. 12</w:t>
      </w:r>
      <w:r w:rsidR="00743097">
        <w:rPr>
          <w:rFonts w:ascii="Arial" w:hAnsi="Arial"/>
          <w:lang w:val="de-DE"/>
        </w:rPr>
        <w:t xml:space="preserve"> Cabe </w:t>
      </w:r>
      <w:r w:rsidR="00743097">
        <w:rPr>
          <w:rFonts w:ascii="Arial" w:hAnsi="Arial"/>
          <w:lang w:val="pt-PT"/>
        </w:rPr>
        <w:t>à</w:t>
      </w:r>
      <w:r w:rsidR="00743097">
        <w:rPr>
          <w:rFonts w:ascii="Arial" w:hAnsi="Arial"/>
        </w:rPr>
        <w:t xml:space="preserve"> Uni</w:t>
      </w:r>
      <w:r w:rsidR="00743097">
        <w:rPr>
          <w:rFonts w:ascii="Arial" w:hAnsi="Arial"/>
          <w:lang w:val="pt-PT"/>
        </w:rPr>
        <w:t>ão fiscaliz</w:t>
      </w:r>
      <w:r w:rsidR="00053EC6">
        <w:rPr>
          <w:rFonts w:ascii="Arial" w:hAnsi="Arial"/>
          <w:lang w:val="pt-PT"/>
        </w:rPr>
        <w:t xml:space="preserve">ar o cumprimento do disposto nesta lei. </w:t>
      </w:r>
    </w:p>
    <w:p w:rsidR="006F7C80" w:rsidRDefault="008F15DE" w:rsidP="006F7C80">
      <w:pPr>
        <w:pStyle w:val="Corpo"/>
        <w:spacing w:after="240" w:line="360" w:lineRule="auto"/>
        <w:jc w:val="both"/>
        <w:rPr>
          <w:rFonts w:ascii="Arial" w:eastAsia="Arial" w:hAnsi="Arial" w:cs="Arial"/>
        </w:rPr>
      </w:pPr>
      <w:r>
        <w:rPr>
          <w:rFonts w:ascii="Arial" w:hAnsi="Arial"/>
          <w:b/>
          <w:bCs/>
        </w:rPr>
        <w:t>Art. 13</w:t>
      </w:r>
      <w:r w:rsidR="00F9495A">
        <w:rPr>
          <w:rFonts w:ascii="Arial" w:hAnsi="Arial"/>
          <w:b/>
          <w:bCs/>
        </w:rPr>
        <w:t>.</w:t>
      </w:r>
      <w:r w:rsidR="00F9495A">
        <w:rPr>
          <w:rFonts w:ascii="Arial" w:hAnsi="Arial"/>
          <w:lang w:val="pt-PT"/>
        </w:rPr>
        <w:t xml:space="preserve"> Esta Lei entra em vigor na data de sua publicaçã</w:t>
      </w:r>
      <w:r w:rsidR="00F9495A">
        <w:rPr>
          <w:rFonts w:ascii="Arial" w:hAnsi="Arial"/>
          <w:lang w:val="it-IT"/>
        </w:rPr>
        <w:t xml:space="preserve">o. </w:t>
      </w:r>
    </w:p>
    <w:p w:rsidR="006F7C80" w:rsidRPr="006F7C80" w:rsidRDefault="006F7C80" w:rsidP="006F7C80">
      <w:pPr>
        <w:pStyle w:val="Corpo"/>
        <w:spacing w:after="240" w:line="360" w:lineRule="auto"/>
        <w:jc w:val="both"/>
        <w:rPr>
          <w:rFonts w:ascii="Arial" w:eastAsia="Arial" w:hAnsi="Arial" w:cs="Arial"/>
        </w:rPr>
      </w:pPr>
    </w:p>
    <w:p w:rsidR="006F7C80" w:rsidRDefault="006F7C80" w:rsidP="006F7C80">
      <w:pPr>
        <w:pStyle w:val="Corpo"/>
        <w:spacing w:after="240" w:line="360" w:lineRule="auto"/>
        <w:jc w:val="center"/>
        <w:rPr>
          <w:rFonts w:ascii="Arial" w:eastAsia="Arial" w:hAnsi="Arial" w:cs="Arial"/>
          <w:b/>
          <w:bCs/>
        </w:rPr>
      </w:pPr>
      <w:r>
        <w:rPr>
          <w:rFonts w:ascii="Arial" w:hAnsi="Arial"/>
          <w:b/>
          <w:bCs/>
          <w:lang w:val="pt-PT"/>
        </w:rPr>
        <w:t>JUSTIFICATIVA</w:t>
      </w:r>
    </w:p>
    <w:p w:rsidR="006F7C80" w:rsidRDefault="006F7C80" w:rsidP="006F7C80">
      <w:pPr>
        <w:pStyle w:val="Corpo"/>
        <w:spacing w:line="360" w:lineRule="auto"/>
        <w:ind w:firstLine="709"/>
        <w:jc w:val="both"/>
        <w:rPr>
          <w:rFonts w:ascii="Arial" w:hAnsi="Arial"/>
          <w:lang w:val="pt-PT"/>
        </w:rPr>
      </w:pPr>
    </w:p>
    <w:p w:rsidR="006F7C80" w:rsidRDefault="006F7C80" w:rsidP="006F7C80">
      <w:pPr>
        <w:pStyle w:val="Corpo"/>
        <w:spacing w:after="240" w:line="360" w:lineRule="auto"/>
        <w:ind w:firstLine="1418"/>
        <w:jc w:val="both"/>
        <w:rPr>
          <w:rFonts w:ascii="Arial" w:eastAsia="Arial" w:hAnsi="Arial" w:cs="Arial"/>
        </w:rPr>
      </w:pPr>
      <w:r>
        <w:rPr>
          <w:rFonts w:ascii="Arial" w:hAnsi="Arial"/>
          <w:lang w:val="pt-PT"/>
        </w:rPr>
        <w:t>Diante da pandemia do novo coronavírus, SARS-Cov-2, Covid-19, assim declarada pela Organização Mundial de Saúde (OMS) em 11 de março, seguida da vigência do estado de calamidade pública em território brasileiro, aprovado pelo Congresso Nacional, submetemos esta proposição com o objetivo situar mais uma vez o Parlamento em local de protagonismo e máxima responsabilidade, enquanto agente propulsor de instrumentos legislativos que auxiliem a gestã</w:t>
      </w:r>
      <w:r>
        <w:rPr>
          <w:rFonts w:ascii="Arial" w:hAnsi="Arial"/>
        </w:rPr>
        <w:t>o p</w:t>
      </w:r>
      <w:r>
        <w:rPr>
          <w:rFonts w:ascii="Arial" w:hAnsi="Arial"/>
          <w:lang w:val="pt-PT"/>
        </w:rPr>
        <w:t>ública no enfrentamento a essa situação de emergê</w:t>
      </w:r>
      <w:r>
        <w:rPr>
          <w:rFonts w:ascii="Arial" w:hAnsi="Arial"/>
          <w:lang w:val="it-IT"/>
        </w:rPr>
        <w:t>ncia sanit</w:t>
      </w:r>
      <w:r>
        <w:rPr>
          <w:rFonts w:ascii="Arial" w:hAnsi="Arial"/>
          <w:lang w:val="pt-PT"/>
        </w:rPr>
        <w:t>ária de escala global.</w:t>
      </w:r>
    </w:p>
    <w:p w:rsidR="006F7C80" w:rsidRDefault="006F7C80" w:rsidP="006F7C80">
      <w:pPr>
        <w:pStyle w:val="Corpo"/>
        <w:spacing w:after="240" w:line="360" w:lineRule="auto"/>
        <w:ind w:firstLine="1418"/>
        <w:jc w:val="both"/>
        <w:rPr>
          <w:rFonts w:ascii="Arial" w:eastAsia="Arial" w:hAnsi="Arial" w:cs="Arial"/>
        </w:rPr>
      </w:pPr>
      <w:r>
        <w:rPr>
          <w:rFonts w:ascii="Arial" w:hAnsi="Arial"/>
          <w:lang w:val="pt-PT"/>
        </w:rPr>
        <w:t xml:space="preserve">Preliminarmente destacamos que, em observância aos mandamentos constitucionais, a fim de evitar e reparar lesão aos preceitos fundamentais relativos ao direito social à </w:t>
      </w:r>
      <w:proofErr w:type="spellStart"/>
      <w:r>
        <w:rPr>
          <w:rFonts w:ascii="Arial" w:hAnsi="Arial"/>
        </w:rPr>
        <w:t>sa</w:t>
      </w:r>
      <w:proofErr w:type="spellEnd"/>
      <w:r>
        <w:rPr>
          <w:rFonts w:ascii="Arial" w:hAnsi="Arial"/>
          <w:lang w:val="pt-PT"/>
        </w:rPr>
        <w:t xml:space="preserve">úde, o direito fundamental à vida e à igualdade, o fundamento da República Federativa do Brasil de dignidade da pessoa humana e o objetivo fundamental de construir uma sociedade justa e solidária, o Partido Socialismo e Liberdade (PSOL), em amplo diálogo com pesquisadores, gestores e profissionais de saúde, </w:t>
      </w:r>
      <w:r w:rsidR="00CB2177">
        <w:rPr>
          <w:rFonts w:ascii="Arial" w:hAnsi="Arial"/>
          <w:lang w:val="pt-PT"/>
        </w:rPr>
        <w:t>ingressou com</w:t>
      </w:r>
      <w:r>
        <w:rPr>
          <w:rFonts w:ascii="Arial" w:hAnsi="Arial"/>
          <w:lang w:val="pt-PT"/>
        </w:rPr>
        <w:t xml:space="preserve"> </w:t>
      </w:r>
      <w:r w:rsidR="00CB2177">
        <w:rPr>
          <w:rFonts w:ascii="Arial" w:hAnsi="Arial"/>
          <w:lang w:val="pt-PT"/>
        </w:rPr>
        <w:t xml:space="preserve">a </w:t>
      </w:r>
      <w:r>
        <w:rPr>
          <w:rFonts w:ascii="Arial" w:hAnsi="Arial"/>
          <w:lang w:val="pt-PT"/>
        </w:rPr>
        <w:t xml:space="preserve">Arguição de Descumprimento de Preceito Fundamental (ADPF </w:t>
      </w:r>
      <w:r w:rsidR="00CB2177">
        <w:rPr>
          <w:rFonts w:ascii="Arial" w:hAnsi="Arial"/>
          <w:lang w:val="pt-PT"/>
        </w:rPr>
        <w:t xml:space="preserve">nº </w:t>
      </w:r>
      <w:r>
        <w:rPr>
          <w:rFonts w:ascii="Arial" w:hAnsi="Arial"/>
          <w:lang w:val="pt-PT"/>
        </w:rPr>
        <w:t>671) perante o Supremo Tribunal Federal (STF).</w:t>
      </w:r>
    </w:p>
    <w:p w:rsidR="006F7C80" w:rsidRDefault="00CB2177" w:rsidP="006F7C80">
      <w:pPr>
        <w:pStyle w:val="Corpo"/>
        <w:spacing w:after="240" w:line="360" w:lineRule="auto"/>
        <w:ind w:firstLine="1418"/>
        <w:jc w:val="both"/>
        <w:rPr>
          <w:rFonts w:ascii="Arial" w:eastAsia="Arial" w:hAnsi="Arial" w:cs="Arial"/>
        </w:rPr>
      </w:pPr>
      <w:r>
        <w:rPr>
          <w:rFonts w:ascii="Arial" w:hAnsi="Arial"/>
          <w:lang w:val="it-IT"/>
        </w:rPr>
        <w:t>Nessa A</w:t>
      </w:r>
      <w:r w:rsidR="006F7C80">
        <w:rPr>
          <w:rFonts w:ascii="Arial" w:hAnsi="Arial"/>
          <w:lang w:val="pt-PT"/>
        </w:rPr>
        <w:t>çã</w:t>
      </w:r>
      <w:r w:rsidR="006F7C80">
        <w:rPr>
          <w:rFonts w:ascii="Arial" w:hAnsi="Arial"/>
          <w:lang w:val="es-ES_tradnl"/>
        </w:rPr>
        <w:t xml:space="preserve">o, pedimos que se determine </w:t>
      </w:r>
      <w:r w:rsidR="006F7C80">
        <w:rPr>
          <w:rFonts w:ascii="Arial" w:hAnsi="Arial"/>
          <w:lang w:val="pt-PT"/>
        </w:rPr>
        <w:t xml:space="preserve">à </w:t>
      </w:r>
      <w:r w:rsidR="006F7C80">
        <w:rPr>
          <w:rFonts w:ascii="Arial" w:hAnsi="Arial"/>
        </w:rPr>
        <w:t>Uni</w:t>
      </w:r>
      <w:r w:rsidR="006F7C80">
        <w:rPr>
          <w:rFonts w:ascii="Arial" w:hAnsi="Arial"/>
          <w:lang w:val="pt-PT"/>
        </w:rPr>
        <w:t xml:space="preserve">ão, aos Estados, ao Distrito Federal e aos Municípios que, nas respectivas esferas administrativas e ante eventual escassez de bens e serviços necessários ao atendimento do interesse público, em especial leitos em unidades de tratamento intensivo (UTI), executem a requisição administrativa da totalidade dos bens e serviços de pessoas jurídicas e físicas relativos à </w:t>
      </w:r>
      <w:r w:rsidR="006F7C80">
        <w:rPr>
          <w:rFonts w:ascii="Arial" w:hAnsi="Arial"/>
          <w:lang w:val="it-IT"/>
        </w:rPr>
        <w:t>assist</w:t>
      </w:r>
      <w:r w:rsidR="006F7C80">
        <w:rPr>
          <w:rFonts w:ascii="Arial" w:hAnsi="Arial"/>
          <w:lang w:val="pt-PT"/>
        </w:rPr>
        <w:t>ê</w:t>
      </w:r>
      <w:proofErr w:type="spellStart"/>
      <w:r w:rsidR="006F7C80">
        <w:rPr>
          <w:rFonts w:ascii="Arial" w:hAnsi="Arial"/>
          <w:lang w:val="es-ES_tradnl"/>
        </w:rPr>
        <w:t>ncia</w:t>
      </w:r>
      <w:proofErr w:type="spellEnd"/>
      <w:r w:rsidR="006F7C80">
        <w:rPr>
          <w:rFonts w:ascii="Arial" w:hAnsi="Arial"/>
          <w:lang w:val="es-ES_tradnl"/>
        </w:rPr>
        <w:t xml:space="preserve"> </w:t>
      </w:r>
      <w:r w:rsidR="006F7C80">
        <w:rPr>
          <w:rFonts w:ascii="Arial" w:hAnsi="Arial"/>
          <w:lang w:val="pt-PT"/>
        </w:rPr>
        <w:t xml:space="preserve">à </w:t>
      </w:r>
      <w:proofErr w:type="spellStart"/>
      <w:r w:rsidR="006F7C80">
        <w:rPr>
          <w:rFonts w:ascii="Arial" w:hAnsi="Arial"/>
        </w:rPr>
        <w:t>sa</w:t>
      </w:r>
      <w:proofErr w:type="spellEnd"/>
      <w:r w:rsidR="006F7C80">
        <w:rPr>
          <w:rFonts w:ascii="Arial" w:hAnsi="Arial"/>
          <w:lang w:val="pt-PT"/>
        </w:rPr>
        <w:t>úde prestados em regime privado</w:t>
      </w:r>
      <w:r w:rsidR="006F7C80">
        <w:rPr>
          <w:rFonts w:ascii="Arial" w:eastAsia="Arial" w:hAnsi="Arial" w:cs="Arial"/>
          <w:vertAlign w:val="superscript"/>
        </w:rPr>
        <w:footnoteReference w:id="2"/>
      </w:r>
      <w:r w:rsidR="006F7C80">
        <w:rPr>
          <w:rFonts w:ascii="Arial" w:hAnsi="Arial"/>
          <w:lang w:val="pt-PT"/>
        </w:rPr>
        <w:t xml:space="preserve">. E assim o fizemos por entender que </w:t>
      </w:r>
      <w:r>
        <w:rPr>
          <w:rFonts w:ascii="Arial" w:hAnsi="Arial"/>
          <w:lang w:val="pt-PT"/>
        </w:rPr>
        <w:t>o Supremo deve assumir uma</w:t>
      </w:r>
      <w:r w:rsidR="006F7C80">
        <w:rPr>
          <w:rFonts w:ascii="Arial" w:hAnsi="Arial"/>
          <w:lang w:val="pt-PT"/>
        </w:rPr>
        <w:t xml:space="preserve"> postura republicana, de guardiã das instituições e da supremacia do interesse público, no cumprimento da Constituição </w:t>
      </w:r>
      <w:r w:rsidR="006F7C80">
        <w:rPr>
          <w:rFonts w:ascii="Arial" w:hAnsi="Arial"/>
          <w:lang w:val="pt-PT"/>
        </w:rPr>
        <w:lastRenderedPageBreak/>
        <w:t>Federal.</w:t>
      </w:r>
    </w:p>
    <w:p w:rsidR="006F7C80" w:rsidRDefault="006F7C80" w:rsidP="006F7C80">
      <w:pPr>
        <w:pStyle w:val="Corpo"/>
        <w:spacing w:after="240" w:line="360" w:lineRule="auto"/>
        <w:ind w:firstLine="1418"/>
        <w:jc w:val="both"/>
        <w:rPr>
          <w:rFonts w:ascii="Arial" w:eastAsia="Arial" w:hAnsi="Arial" w:cs="Arial"/>
        </w:rPr>
      </w:pPr>
      <w:r>
        <w:rPr>
          <w:rFonts w:ascii="Arial" w:hAnsi="Arial"/>
          <w:lang w:val="pt-PT"/>
        </w:rPr>
        <w:t>Tal ADPF atenta para um cenário em que falhas estruturais no acesso igualitário à</w:t>
      </w:r>
      <w:proofErr w:type="spellStart"/>
      <w:r>
        <w:rPr>
          <w:rFonts w:ascii="Arial" w:hAnsi="Arial"/>
          <w:lang w:val="en-US"/>
        </w:rPr>
        <w:t>s</w:t>
      </w:r>
      <w:proofErr w:type="spellEnd"/>
      <w:r>
        <w:rPr>
          <w:rFonts w:ascii="Arial" w:hAnsi="Arial"/>
          <w:lang w:val="en-US"/>
        </w:rPr>
        <w:t xml:space="preserve"> a</w:t>
      </w:r>
      <w:r>
        <w:rPr>
          <w:rFonts w:ascii="Arial" w:hAnsi="Arial"/>
          <w:lang w:val="pt-PT"/>
        </w:rPr>
        <w:t>ções e serviç</w:t>
      </w:r>
      <w:r>
        <w:rPr>
          <w:rFonts w:ascii="Arial" w:hAnsi="Arial"/>
          <w:lang w:val="es-ES_tradnl"/>
        </w:rPr>
        <w:t xml:space="preserve">os de </w:t>
      </w:r>
      <w:proofErr w:type="spellStart"/>
      <w:r>
        <w:rPr>
          <w:rFonts w:ascii="Arial" w:hAnsi="Arial"/>
          <w:lang w:val="es-ES_tradnl"/>
        </w:rPr>
        <w:t>sa</w:t>
      </w:r>
      <w:proofErr w:type="spellEnd"/>
      <w:r>
        <w:rPr>
          <w:rFonts w:ascii="Arial" w:hAnsi="Arial"/>
          <w:lang w:val="pt-PT"/>
        </w:rPr>
        <w:t>úde, decorrente de condutas omissivas e comissivas do Poder Público, que obviamente ganham mais evidência com a pandemia, produziriam em pouco tempo colapso no sistema de saúde brasileiro. Registre-se que mesmo o Sr. Luiz Henrique Mandetta, ex- Ministro da Saúde, reconheceu e alertou reiteradamente à sociedade e a este Parlamento para o fato de que o sistema de saúde poderia entrar em colapso já em abril, caso nada fosse feito.</w:t>
      </w:r>
    </w:p>
    <w:p w:rsidR="006F7C80" w:rsidRDefault="006F7C80" w:rsidP="006F7C80">
      <w:pPr>
        <w:pStyle w:val="Corpo"/>
        <w:spacing w:after="240" w:line="360" w:lineRule="auto"/>
        <w:ind w:firstLine="1418"/>
        <w:jc w:val="both"/>
        <w:rPr>
          <w:rFonts w:ascii="Arial" w:eastAsia="Arial" w:hAnsi="Arial" w:cs="Arial"/>
        </w:rPr>
      </w:pPr>
      <w:r>
        <w:rPr>
          <w:rFonts w:ascii="Arial" w:hAnsi="Arial"/>
          <w:lang w:val="pt-PT"/>
        </w:rPr>
        <w:t>Assim, especificamente com relaçã</w:t>
      </w:r>
      <w:r>
        <w:rPr>
          <w:rFonts w:ascii="Arial" w:hAnsi="Arial"/>
        </w:rPr>
        <w:t xml:space="preserve">o </w:t>
      </w:r>
      <w:r>
        <w:rPr>
          <w:rFonts w:ascii="Arial" w:hAnsi="Arial"/>
          <w:lang w:val="pt-PT"/>
        </w:rPr>
        <w:t xml:space="preserve">à requisição de bens e serviços de pessoas naturais e jurídicas – </w:t>
      </w:r>
      <w:r>
        <w:rPr>
          <w:rFonts w:ascii="Arial" w:hAnsi="Arial"/>
          <w:lang w:val="it-IT"/>
        </w:rPr>
        <w:t xml:space="preserve"> conforme compet</w:t>
      </w:r>
      <w:r>
        <w:rPr>
          <w:rFonts w:ascii="Arial" w:hAnsi="Arial"/>
          <w:lang w:val="pt-PT"/>
        </w:rPr>
        <w:t xml:space="preserve">ência expressa atribuída na Lei nº </w:t>
      </w:r>
      <w:r>
        <w:rPr>
          <w:rFonts w:ascii="Arial" w:hAnsi="Arial"/>
          <w:lang w:val="it-IT"/>
        </w:rPr>
        <w:t>8.080/1990, Lei n</w:t>
      </w:r>
      <w:r>
        <w:rPr>
          <w:rFonts w:ascii="Arial" w:hAnsi="Arial"/>
          <w:lang w:val="pt-PT"/>
        </w:rPr>
        <w:t xml:space="preserve">º13.979/2020 e no Código Civil – enquanto </w:t>
      </w:r>
      <w:r w:rsidR="00672FD8">
        <w:rPr>
          <w:rFonts w:ascii="Arial" w:hAnsi="Arial"/>
          <w:lang w:val="pt-PT"/>
        </w:rPr>
        <w:t xml:space="preserve">Estados e Municípios </w:t>
      </w:r>
      <w:r>
        <w:rPr>
          <w:rFonts w:ascii="Arial" w:hAnsi="Arial"/>
          <w:lang w:val="pt-PT"/>
        </w:rPr>
        <w:t>buscavam iniciativas nesse sentido e se deparavam com forte contestação da rede privada de saúde, a União, antes e depois da troca na pasta do Ministério da Saúde, se manteve inerte em adotar providências efetivas para assegurar a ampliação dos leitos qualificados como de Unidade de Terapia Intensiva (UTI), concomitantemente ao avanço exponencial da pandemia.</w:t>
      </w:r>
    </w:p>
    <w:p w:rsidR="006F7C80" w:rsidRDefault="006F7C80" w:rsidP="006F7C80">
      <w:pPr>
        <w:pStyle w:val="Corpo"/>
        <w:spacing w:after="240" w:line="360" w:lineRule="auto"/>
        <w:ind w:firstLine="1418"/>
        <w:jc w:val="both"/>
        <w:rPr>
          <w:rFonts w:ascii="Arial" w:eastAsia="Arial" w:hAnsi="Arial" w:cs="Arial"/>
        </w:rPr>
      </w:pPr>
      <w:r>
        <w:rPr>
          <w:rFonts w:ascii="Arial" w:hAnsi="Arial"/>
          <w:lang w:val="pt-PT"/>
        </w:rPr>
        <w:t>A Secretaria de Saúde Estado do Amazonas, esta semana, divulgou ao paí</w:t>
      </w:r>
      <w:proofErr w:type="spellStart"/>
      <w:r>
        <w:rPr>
          <w:rFonts w:ascii="Arial" w:hAnsi="Arial"/>
          <w:lang w:val="en-US"/>
        </w:rPr>
        <w:t>s</w:t>
      </w:r>
      <w:proofErr w:type="spellEnd"/>
      <w:r>
        <w:rPr>
          <w:rFonts w:ascii="Arial" w:hAnsi="Arial"/>
          <w:lang w:val="en-US"/>
        </w:rPr>
        <w:t xml:space="preserve"> a </w:t>
      </w:r>
      <w:proofErr w:type="spellStart"/>
      <w:r>
        <w:rPr>
          <w:rFonts w:ascii="Arial" w:hAnsi="Arial"/>
          <w:lang w:val="en-US"/>
        </w:rPr>
        <w:t>situa</w:t>
      </w:r>
      <w:proofErr w:type="spellEnd"/>
      <w:r>
        <w:rPr>
          <w:rFonts w:ascii="Arial" w:hAnsi="Arial"/>
          <w:lang w:val="pt-PT"/>
        </w:rPr>
        <w:t>ção de colapso do sistema pú</w:t>
      </w:r>
      <w:r>
        <w:rPr>
          <w:rFonts w:ascii="Arial" w:hAnsi="Arial"/>
          <w:lang w:val="it-IT"/>
        </w:rPr>
        <w:t>blico at</w:t>
      </w:r>
      <w:r>
        <w:rPr>
          <w:rFonts w:ascii="Arial" w:hAnsi="Arial"/>
          <w:lang w:val="pt-PT"/>
        </w:rPr>
        <w:t>é o próximo domingo 26 de abril, visto que naquele estado já se apresentava insuficiência de leitos do SUS antes da pandemia</w:t>
      </w:r>
      <w:r>
        <w:rPr>
          <w:rFonts w:ascii="Arial" w:eastAsia="Arial" w:hAnsi="Arial" w:cs="Arial"/>
          <w:vertAlign w:val="superscript"/>
        </w:rPr>
        <w:footnoteReference w:id="3"/>
      </w:r>
      <w:r>
        <w:rPr>
          <w:rFonts w:ascii="Arial" w:hAnsi="Arial"/>
        </w:rPr>
        <w:t>.</w:t>
      </w:r>
    </w:p>
    <w:p w:rsidR="006F7C80" w:rsidRDefault="006F7C80" w:rsidP="006F7C80">
      <w:pPr>
        <w:pStyle w:val="Corpo"/>
        <w:spacing w:after="240" w:line="360" w:lineRule="auto"/>
        <w:ind w:firstLine="1418"/>
        <w:jc w:val="both"/>
        <w:rPr>
          <w:rFonts w:ascii="Arial" w:eastAsia="Arial" w:hAnsi="Arial" w:cs="Arial"/>
        </w:rPr>
      </w:pPr>
      <w:r>
        <w:rPr>
          <w:rFonts w:ascii="Arial" w:hAnsi="Arial"/>
          <w:lang w:val="pt-PT"/>
        </w:rPr>
        <w:t>Em situaçã</w:t>
      </w:r>
      <w:r>
        <w:rPr>
          <w:rFonts w:ascii="Arial" w:hAnsi="Arial"/>
        </w:rPr>
        <w:t xml:space="preserve">o </w:t>
      </w:r>
      <w:proofErr w:type="spellStart"/>
      <w:r>
        <w:rPr>
          <w:rFonts w:ascii="Arial" w:hAnsi="Arial"/>
        </w:rPr>
        <w:t>dram</w:t>
      </w:r>
      <w:proofErr w:type="spellEnd"/>
      <w:r>
        <w:rPr>
          <w:rFonts w:ascii="Arial" w:hAnsi="Arial"/>
          <w:lang w:val="pt-PT"/>
        </w:rPr>
        <w:t>ática e semelhante ao Amazonas</w:t>
      </w:r>
      <w:r w:rsidR="00672FD8">
        <w:rPr>
          <w:rFonts w:ascii="Arial" w:hAnsi="Arial"/>
          <w:lang w:val="pt-PT"/>
        </w:rPr>
        <w:t>,</w:t>
      </w:r>
      <w:r>
        <w:rPr>
          <w:rFonts w:ascii="Arial" w:hAnsi="Arial"/>
          <w:lang w:val="pt-PT"/>
        </w:rPr>
        <w:t xml:space="preserve"> está o Estado do Ceará</w:t>
      </w:r>
      <w:r>
        <w:rPr>
          <w:rFonts w:ascii="Arial" w:hAnsi="Arial"/>
          <w:lang w:val="nl-NL"/>
        </w:rPr>
        <w:t>, onde h</w:t>
      </w:r>
      <w:r>
        <w:rPr>
          <w:rFonts w:ascii="Arial" w:hAnsi="Arial"/>
          <w:lang w:val="pt-PT"/>
        </w:rPr>
        <w:t>á aumento progressivo nos casos de internações e mortes nos bairros mais periféricos, assim como aumento de atendimento nas UPAs da capital e em cidades do interior, avalia a Secretaria de Saúde do Estado, que está em negociação com hospitais da rede privada</w:t>
      </w:r>
      <w:r>
        <w:rPr>
          <w:rFonts w:ascii="Arial" w:eastAsia="Arial" w:hAnsi="Arial" w:cs="Arial"/>
          <w:vertAlign w:val="superscript"/>
        </w:rPr>
        <w:footnoteReference w:id="4"/>
      </w:r>
      <w:r>
        <w:rPr>
          <w:rFonts w:ascii="Arial" w:hAnsi="Arial"/>
        </w:rPr>
        <w:t xml:space="preserve"> .</w:t>
      </w:r>
    </w:p>
    <w:p w:rsidR="006F7C80" w:rsidRDefault="006F7C80" w:rsidP="006F7C80">
      <w:pPr>
        <w:pStyle w:val="Corpo"/>
        <w:spacing w:after="240" w:line="360" w:lineRule="auto"/>
        <w:ind w:firstLine="1418"/>
        <w:jc w:val="both"/>
        <w:rPr>
          <w:rFonts w:ascii="Arial" w:eastAsia="Arial" w:hAnsi="Arial" w:cs="Arial"/>
        </w:rPr>
      </w:pPr>
      <w:proofErr w:type="spellStart"/>
      <w:r>
        <w:rPr>
          <w:rFonts w:ascii="Arial" w:hAnsi="Arial"/>
          <w:lang w:val="es-ES_tradnl"/>
        </w:rPr>
        <w:t>Tamb</w:t>
      </w:r>
      <w:proofErr w:type="spellEnd"/>
      <w:r>
        <w:rPr>
          <w:rFonts w:ascii="Arial" w:hAnsi="Arial"/>
          <w:lang w:val="pt-PT"/>
        </w:rPr>
        <w:t xml:space="preserve">ém esta semana se noticiou amplamente que o Estado do Rio de </w:t>
      </w:r>
      <w:r>
        <w:rPr>
          <w:rFonts w:ascii="Arial" w:hAnsi="Arial"/>
          <w:lang w:val="pt-PT"/>
        </w:rPr>
        <w:lastRenderedPageBreak/>
        <w:t xml:space="preserve">Janeiro </w:t>
      </w:r>
      <w:r w:rsidR="00672FD8">
        <w:rPr>
          <w:rFonts w:ascii="Arial" w:hAnsi="Arial"/>
          <w:lang w:val="pt-PT"/>
        </w:rPr>
        <w:t xml:space="preserve">já </w:t>
      </w:r>
      <w:r>
        <w:rPr>
          <w:rFonts w:ascii="Arial" w:hAnsi="Arial"/>
          <w:lang w:val="pt-PT"/>
        </w:rPr>
        <w:t>se encontra em situação de pré colapso do sistema público de saúde, o que tem feito os gestores locais apressarem a entrega de hospitais de campanha</w:t>
      </w:r>
      <w:r>
        <w:rPr>
          <w:rFonts w:ascii="Arial" w:eastAsia="Arial" w:hAnsi="Arial" w:cs="Arial"/>
          <w:vertAlign w:val="superscript"/>
        </w:rPr>
        <w:footnoteReference w:id="5"/>
      </w:r>
      <w:r>
        <w:rPr>
          <w:rFonts w:ascii="Arial" w:hAnsi="Arial"/>
        </w:rPr>
        <w:t xml:space="preserve">. </w:t>
      </w:r>
    </w:p>
    <w:p w:rsidR="006F7C80" w:rsidRDefault="00672FD8" w:rsidP="006F7C80">
      <w:pPr>
        <w:pStyle w:val="Corpo"/>
        <w:spacing w:after="240" w:line="360" w:lineRule="auto"/>
        <w:ind w:firstLine="1418"/>
        <w:jc w:val="both"/>
        <w:rPr>
          <w:rFonts w:ascii="Arial" w:eastAsia="Arial" w:hAnsi="Arial" w:cs="Arial"/>
        </w:rPr>
      </w:pPr>
      <w:r>
        <w:rPr>
          <w:rFonts w:ascii="Arial" w:hAnsi="Arial"/>
          <w:lang w:val="pt-PT"/>
        </w:rPr>
        <w:t>Nesses E</w:t>
      </w:r>
      <w:r w:rsidR="006F7C80">
        <w:rPr>
          <w:rFonts w:ascii="Arial" w:hAnsi="Arial"/>
          <w:lang w:val="pt-PT"/>
        </w:rPr>
        <w:t xml:space="preserve">stados, a taxa de ocupação dos leitos disponíveis ao SUS chega a 100%, enquanto existem leitos ociosos na rede privado. O Artigo 196 da Constituição, que estabelece o direito à </w:t>
      </w:r>
      <w:proofErr w:type="spellStart"/>
      <w:r w:rsidR="006F7C80">
        <w:rPr>
          <w:rFonts w:ascii="Arial" w:hAnsi="Arial"/>
        </w:rPr>
        <w:t>sa</w:t>
      </w:r>
      <w:proofErr w:type="spellEnd"/>
      <w:r w:rsidR="006F7C80">
        <w:rPr>
          <w:rFonts w:ascii="Arial" w:hAnsi="Arial"/>
          <w:lang w:val="pt-PT"/>
        </w:rPr>
        <w:t xml:space="preserve">úde como universal e igualitário deveria ser suficiente para que os governos buscassem meios de evitar que as situações de desigualdade social fossem projetadas no acesso à </w:t>
      </w:r>
      <w:proofErr w:type="spellStart"/>
      <w:r w:rsidR="006F7C80">
        <w:rPr>
          <w:rFonts w:ascii="Arial" w:hAnsi="Arial"/>
        </w:rPr>
        <w:t>sa</w:t>
      </w:r>
      <w:proofErr w:type="spellEnd"/>
      <w:r w:rsidR="006F7C80">
        <w:rPr>
          <w:rFonts w:ascii="Arial" w:hAnsi="Arial"/>
          <w:lang w:val="pt-PT"/>
        </w:rPr>
        <w:t>úde. Todavia, o que temos visto é que pessoas mais pobres e vulneráveis, residentes nas periferias e interiores, sem acesso a planos privados, tendem a ser atingidas de forma mais severa.</w:t>
      </w:r>
    </w:p>
    <w:p w:rsidR="006F7C80" w:rsidRDefault="006F7C80" w:rsidP="006F7C80">
      <w:pPr>
        <w:pStyle w:val="Corpo"/>
        <w:spacing w:after="240" w:line="360" w:lineRule="auto"/>
        <w:ind w:firstLine="1418"/>
        <w:jc w:val="both"/>
        <w:rPr>
          <w:rFonts w:ascii="Arial" w:eastAsia="Arial" w:hAnsi="Arial" w:cs="Arial"/>
        </w:rPr>
      </w:pPr>
      <w:r>
        <w:rPr>
          <w:rFonts w:ascii="Arial" w:hAnsi="Arial"/>
        </w:rPr>
        <w:t>A t</w:t>
      </w:r>
      <w:r>
        <w:rPr>
          <w:rFonts w:ascii="Arial" w:hAnsi="Arial"/>
          <w:lang w:val="pt-PT"/>
        </w:rPr>
        <w:t>ítulo de exemplo, observem-se os Estados Unidos, epicentro da epidemia e onde há quase 50 mil mortes por Covid-19. Em cidades como Chicago e Nova York, bairros mais pobres e pessoas negras e latinas foram afetadas de maneira desproporcional. Em Chicago, por exemplo, 30% dos moradores são negros, mas 70% das mortes relacionadas ao novo coronaví</w:t>
      </w:r>
      <w:r>
        <w:rPr>
          <w:rFonts w:ascii="Arial" w:hAnsi="Arial"/>
        </w:rPr>
        <w:t>rus s</w:t>
      </w:r>
      <w:r>
        <w:rPr>
          <w:rFonts w:ascii="Arial" w:hAnsi="Arial"/>
          <w:lang w:val="pt-PT"/>
        </w:rPr>
        <w:t>ão de pessoas negras</w:t>
      </w:r>
      <w:r>
        <w:rPr>
          <w:rFonts w:ascii="Arial" w:eastAsia="Arial" w:hAnsi="Arial" w:cs="Arial"/>
          <w:vertAlign w:val="superscript"/>
        </w:rPr>
        <w:footnoteReference w:id="6"/>
      </w:r>
      <w:r>
        <w:rPr>
          <w:rFonts w:ascii="Arial" w:hAnsi="Arial"/>
        </w:rPr>
        <w:t xml:space="preserve">. </w:t>
      </w:r>
    </w:p>
    <w:p w:rsidR="006F7C80" w:rsidRDefault="006F7C80" w:rsidP="006F7C80">
      <w:pPr>
        <w:pStyle w:val="Corpo"/>
        <w:spacing w:after="240" w:line="360" w:lineRule="auto"/>
        <w:ind w:firstLine="1418"/>
        <w:jc w:val="both"/>
        <w:rPr>
          <w:rFonts w:ascii="Arial" w:eastAsia="Arial" w:hAnsi="Arial" w:cs="Arial"/>
        </w:rPr>
      </w:pPr>
      <w:r>
        <w:rPr>
          <w:rFonts w:ascii="Arial" w:hAnsi="Arial"/>
          <w:lang w:val="pt-PT"/>
        </w:rPr>
        <w:t xml:space="preserve">Diversos fatores podem ser apontados para explicar a maior letalidade nessa parcela da população, mas certamente essa explicação passa por questões estruturantes relativas à desigualdade social e, consequentemente, maior dificuldade no acesso à </w:t>
      </w:r>
      <w:proofErr w:type="spellStart"/>
      <w:r>
        <w:rPr>
          <w:rFonts w:ascii="Arial" w:hAnsi="Arial"/>
        </w:rPr>
        <w:t>sa</w:t>
      </w:r>
      <w:proofErr w:type="spellEnd"/>
      <w:r>
        <w:rPr>
          <w:rFonts w:ascii="Arial" w:hAnsi="Arial"/>
          <w:lang w:val="pt-PT"/>
        </w:rPr>
        <w:t>ú</w:t>
      </w:r>
      <w:r>
        <w:rPr>
          <w:rFonts w:ascii="Arial" w:hAnsi="Arial"/>
        </w:rPr>
        <w:t>de.</w:t>
      </w:r>
      <w:r w:rsidR="00672FD8">
        <w:rPr>
          <w:rFonts w:ascii="Arial" w:hAnsi="Arial"/>
        </w:rPr>
        <w:t xml:space="preserve"> </w:t>
      </w:r>
    </w:p>
    <w:p w:rsidR="006F7C80" w:rsidRPr="00672FD8" w:rsidRDefault="006F7C80" w:rsidP="006F7C80">
      <w:pPr>
        <w:pStyle w:val="Corpo"/>
        <w:spacing w:after="240" w:line="360" w:lineRule="auto"/>
        <w:ind w:firstLine="1418"/>
        <w:jc w:val="both"/>
        <w:rPr>
          <w:rFonts w:ascii="Arial" w:eastAsia="Arial" w:hAnsi="Arial" w:cs="Arial"/>
          <w:b/>
        </w:rPr>
      </w:pPr>
      <w:r w:rsidRPr="00672FD8">
        <w:rPr>
          <w:rFonts w:ascii="Arial" w:hAnsi="Arial"/>
          <w:b/>
          <w:lang w:val="pt-PT"/>
        </w:rPr>
        <w:t>No Brasil, segundo dados do Ministério da Saúde, pretos e pardos representam quase 1 em cada 4 dos brasileiros hospitalizados com Sí</w:t>
      </w:r>
      <w:r w:rsidRPr="00672FD8">
        <w:rPr>
          <w:rFonts w:ascii="Arial" w:hAnsi="Arial"/>
          <w:b/>
          <w:lang w:val="de-DE"/>
        </w:rPr>
        <w:t>ndrome Respirat</w:t>
      </w:r>
      <w:r w:rsidRPr="00672FD8">
        <w:rPr>
          <w:rFonts w:ascii="Arial" w:hAnsi="Arial"/>
          <w:b/>
          <w:lang w:val="pt-PT"/>
        </w:rPr>
        <w:t>ória Aguda Grave (23,1%)</w:t>
      </w:r>
      <w:r w:rsidR="00672FD8">
        <w:rPr>
          <w:rFonts w:ascii="Arial" w:hAnsi="Arial"/>
          <w:b/>
          <w:lang w:val="pt-PT"/>
        </w:rPr>
        <w:t>,</w:t>
      </w:r>
      <w:r w:rsidRPr="00672FD8">
        <w:rPr>
          <w:rFonts w:ascii="Arial" w:hAnsi="Arial"/>
          <w:b/>
          <w:lang w:val="pt-PT"/>
        </w:rPr>
        <w:t xml:space="preserve"> mas chegam a 1 em cada 3 entre os mortos por COVID-19 (32,8).</w:t>
      </w:r>
      <w:r w:rsidR="00672FD8">
        <w:rPr>
          <w:rFonts w:ascii="Arial" w:hAnsi="Arial"/>
          <w:b/>
          <w:lang w:val="pt-PT"/>
        </w:rPr>
        <w:t xml:space="preserve"> No país tão desigual como o Brasil, a letalidade avança sobre a periferia. </w:t>
      </w:r>
    </w:p>
    <w:p w:rsidR="006F7C80" w:rsidRDefault="006F7C80" w:rsidP="006F7C80">
      <w:pPr>
        <w:pStyle w:val="Corpo"/>
        <w:spacing w:after="240" w:line="360" w:lineRule="auto"/>
        <w:ind w:firstLine="1418"/>
        <w:jc w:val="both"/>
        <w:rPr>
          <w:rFonts w:ascii="Arial" w:eastAsia="Arial" w:hAnsi="Arial" w:cs="Arial"/>
        </w:rPr>
      </w:pPr>
      <w:r>
        <w:rPr>
          <w:rFonts w:ascii="Arial" w:hAnsi="Arial"/>
          <w:lang w:val="pt-PT"/>
        </w:rPr>
        <w:t xml:space="preserve">Note-se que esses são dados ainda iniciais sobre os impactos do novo coronavírus no Brasil, visto se referem apenas às primeiras semanas de disseminação da doença, enquanto a maioria dos casos ainda estava concentrada em bairros mais </w:t>
      </w:r>
      <w:r>
        <w:rPr>
          <w:rFonts w:ascii="Arial" w:hAnsi="Arial"/>
          <w:lang w:val="pt-PT"/>
        </w:rPr>
        <w:lastRenderedPageBreak/>
        <w:t>ricos e em grandes centros urbanos. Além disso, 32% dos óbitos não tiveram registrados raça/cor da ví</w:t>
      </w:r>
      <w:r>
        <w:rPr>
          <w:rFonts w:ascii="Arial" w:hAnsi="Arial"/>
          <w:lang w:val="it-IT"/>
        </w:rPr>
        <w:t>tima</w:t>
      </w:r>
      <w:r>
        <w:rPr>
          <w:rFonts w:ascii="Arial" w:eastAsia="Arial" w:hAnsi="Arial" w:cs="Arial"/>
          <w:vertAlign w:val="superscript"/>
        </w:rPr>
        <w:footnoteReference w:id="7"/>
      </w:r>
      <w:r>
        <w:rPr>
          <w:rFonts w:ascii="Arial" w:hAnsi="Arial"/>
        </w:rPr>
        <w:t>.</w:t>
      </w:r>
    </w:p>
    <w:p w:rsidR="006F7C80" w:rsidRDefault="006F7C80" w:rsidP="006F7C80">
      <w:pPr>
        <w:pStyle w:val="Corpo"/>
        <w:spacing w:after="240" w:line="360" w:lineRule="auto"/>
        <w:ind w:firstLine="1418"/>
        <w:jc w:val="both"/>
        <w:rPr>
          <w:rFonts w:ascii="Arial" w:eastAsia="Arial" w:hAnsi="Arial" w:cs="Arial"/>
        </w:rPr>
      </w:pPr>
      <w:r>
        <w:rPr>
          <w:rFonts w:ascii="Arial" w:hAnsi="Arial"/>
          <w:lang w:val="pt-PT"/>
        </w:rPr>
        <w:t>Ou seja, diante de um cenário em que a demanda por leitos aumenta diariamente em razão do avanço da transmissã</w:t>
      </w:r>
      <w:r>
        <w:rPr>
          <w:rFonts w:ascii="Arial" w:hAnsi="Arial"/>
          <w:lang w:val="it-IT"/>
        </w:rPr>
        <w:t>o comunit</w:t>
      </w:r>
      <w:r>
        <w:rPr>
          <w:rFonts w:ascii="Arial" w:hAnsi="Arial"/>
          <w:lang w:val="pt-PT"/>
        </w:rPr>
        <w:t xml:space="preserve">ária da doença atingir os mais pobres, já estando a rede pública antes mesmo da pandemia com taxas elevadas de ocupação dos leitos, nada mais razoável </w:t>
      </w:r>
      <w:r w:rsidR="00672FD8">
        <w:rPr>
          <w:rFonts w:ascii="Arial" w:hAnsi="Arial"/>
          <w:lang w:val="pt-PT"/>
        </w:rPr>
        <w:t xml:space="preserve">e republicano </w:t>
      </w:r>
      <w:r>
        <w:rPr>
          <w:rFonts w:ascii="Arial" w:hAnsi="Arial"/>
          <w:lang w:val="pt-PT"/>
        </w:rPr>
        <w:t>que requisitar do setor privado da saúde sua parcela de contribuiçã</w:t>
      </w:r>
      <w:r>
        <w:rPr>
          <w:rFonts w:ascii="Arial" w:hAnsi="Arial"/>
          <w:lang w:val="it-IT"/>
        </w:rPr>
        <w:t>o.</w:t>
      </w:r>
    </w:p>
    <w:p w:rsidR="00F83933" w:rsidRPr="00F83933" w:rsidRDefault="006F7C80" w:rsidP="00F83933">
      <w:pPr>
        <w:spacing w:after="240" w:line="360" w:lineRule="auto"/>
        <w:ind w:firstLine="1276"/>
        <w:jc w:val="both"/>
        <w:rPr>
          <w:rFonts w:ascii="Arial" w:hAnsi="Arial" w:cs="Arial"/>
          <w:color w:val="000000" w:themeColor="text1"/>
          <w:shd w:val="clear" w:color="auto" w:fill="FFFFFF"/>
          <w:lang w:val="it-IT"/>
        </w:rPr>
      </w:pPr>
      <w:r w:rsidRPr="00F83933">
        <w:rPr>
          <w:rFonts w:ascii="Arial" w:hAnsi="Arial" w:cs="Arial"/>
          <w:color w:val="000000" w:themeColor="text1"/>
          <w:lang w:val="pt-PT"/>
        </w:rPr>
        <w:t>Considerando que 75% da população brasileira, cerca de 160 milhões de pessoas, dependem exclusivamente dos leitos públicos, disponíveis ao SUS (44% do total de leitos do país); enquanto 25% dos brasileiros são clientes da rede privada e têm disponíveis para si 56% do total de leitos de Unidade de Tratamento Intensiva (UTI) do paí</w:t>
      </w:r>
      <w:r w:rsidRPr="00F83933">
        <w:rPr>
          <w:rFonts w:ascii="Arial" w:hAnsi="Arial" w:cs="Arial"/>
          <w:color w:val="000000" w:themeColor="text1"/>
        </w:rPr>
        <w:t>s</w:t>
      </w:r>
      <w:r w:rsidRPr="00F83933">
        <w:rPr>
          <w:rFonts w:ascii="Arial" w:eastAsia="Arial" w:hAnsi="Arial" w:cs="Arial"/>
          <w:color w:val="000000" w:themeColor="text1"/>
          <w:vertAlign w:val="superscript"/>
        </w:rPr>
        <w:footnoteReference w:id="8"/>
      </w:r>
      <w:r w:rsidR="00F83933" w:rsidRPr="00F83933">
        <w:rPr>
          <w:rFonts w:ascii="Arial" w:hAnsi="Arial" w:cs="Arial"/>
          <w:color w:val="000000" w:themeColor="text1"/>
        </w:rPr>
        <w:t xml:space="preserve">. </w:t>
      </w:r>
      <w:r w:rsidR="00F83933" w:rsidRPr="00F83933">
        <w:rPr>
          <w:rFonts w:ascii="Arial" w:hAnsi="Arial" w:cs="Arial"/>
          <w:b/>
          <w:color w:val="000000" w:themeColor="text1"/>
          <w:shd w:val="clear" w:color="auto" w:fill="FFFFFF"/>
          <w:lang w:val="pt-BR"/>
        </w:rPr>
        <w:t>Para se ter uma ideia da forma como a desigualdade no país</w:t>
      </w:r>
      <w:r w:rsidR="00F83933" w:rsidRPr="00F83933">
        <w:rPr>
          <w:rFonts w:ascii="Arial" w:hAnsi="Arial" w:cs="Arial"/>
          <w:b/>
          <w:color w:val="000000" w:themeColor="text1"/>
          <w:shd w:val="clear" w:color="auto" w:fill="FFFFFF"/>
          <w:lang w:val="pt-BR"/>
        </w:rPr>
        <w:t xml:space="preserve"> afeta o sistema de saúde, observemos os números</w:t>
      </w:r>
      <w:r w:rsidR="00F83933" w:rsidRPr="00F83933">
        <w:rPr>
          <w:rFonts w:ascii="Arial" w:hAnsi="Arial" w:cs="Arial"/>
          <w:b/>
          <w:color w:val="000000" w:themeColor="text1"/>
          <w:shd w:val="clear" w:color="auto" w:fill="FFFFFF"/>
          <w:lang w:val="pt-BR"/>
        </w:rPr>
        <w:t xml:space="preserve"> de leitos de </w:t>
      </w:r>
      <w:proofErr w:type="spellStart"/>
      <w:r w:rsidR="00F83933" w:rsidRPr="00F83933">
        <w:rPr>
          <w:rFonts w:ascii="Arial" w:hAnsi="Arial" w:cs="Arial"/>
          <w:b/>
          <w:color w:val="000000" w:themeColor="text1"/>
          <w:shd w:val="clear" w:color="auto" w:fill="FFFFFF"/>
          <w:lang w:val="pt-BR"/>
        </w:rPr>
        <w:t>UTIs</w:t>
      </w:r>
      <w:proofErr w:type="spellEnd"/>
      <w:r w:rsidR="00F83933" w:rsidRPr="00F83933">
        <w:rPr>
          <w:rFonts w:ascii="Arial" w:hAnsi="Arial" w:cs="Arial"/>
          <w:b/>
          <w:color w:val="000000" w:themeColor="text1"/>
          <w:shd w:val="clear" w:color="auto" w:fill="FFFFFF"/>
          <w:lang w:val="pt-BR"/>
        </w:rPr>
        <w:t>:</w:t>
      </w:r>
      <w:r w:rsidR="00F83933" w:rsidRPr="00F83933">
        <w:rPr>
          <w:rFonts w:ascii="Arial" w:hAnsi="Arial" w:cs="Arial"/>
          <w:b/>
          <w:color w:val="000000" w:themeColor="text1"/>
          <w:shd w:val="clear" w:color="auto" w:fill="FFFFFF"/>
          <w:lang w:val="pt-BR"/>
        </w:rPr>
        <w:t xml:space="preserve"> </w:t>
      </w:r>
      <w:r w:rsidR="00F83933" w:rsidRPr="00F83933">
        <w:rPr>
          <w:rFonts w:ascii="Arial" w:hAnsi="Arial" w:cs="Arial"/>
          <w:b/>
          <w:color w:val="000000" w:themeColor="text1"/>
          <w:shd w:val="clear" w:color="auto" w:fill="FFFFFF"/>
          <w:lang w:val="pt-BR"/>
        </w:rPr>
        <w:t>são 2,2 em média</w:t>
      </w:r>
      <w:r w:rsidR="00F83933" w:rsidRPr="00F83933">
        <w:rPr>
          <w:rFonts w:ascii="Arial" w:hAnsi="Arial" w:cs="Arial"/>
          <w:b/>
          <w:color w:val="000000" w:themeColor="text1"/>
          <w:shd w:val="clear" w:color="auto" w:fill="FFFFFF"/>
          <w:lang w:val="pt-BR"/>
        </w:rPr>
        <w:t xml:space="preserve"> para cada 10 mil habitantes. Porém, no SUS são apenas 1,4. Na rede privada, a média pula para 4,9 por 10 mil</w:t>
      </w:r>
      <w:r w:rsidR="00F83933" w:rsidRPr="00F83933">
        <w:rPr>
          <w:rStyle w:val="Refdenotaderodap"/>
          <w:rFonts w:ascii="Arial" w:hAnsi="Arial" w:cs="Arial"/>
          <w:b/>
          <w:color w:val="000000" w:themeColor="text1"/>
          <w:shd w:val="clear" w:color="auto" w:fill="FFFFFF"/>
          <w:lang w:val="pt-BR"/>
        </w:rPr>
        <w:footnoteReference w:id="9"/>
      </w:r>
      <w:r w:rsidR="00F83933" w:rsidRPr="00F83933">
        <w:rPr>
          <w:rFonts w:ascii="Arial" w:hAnsi="Arial" w:cs="Arial"/>
          <w:b/>
          <w:color w:val="000000" w:themeColor="text1"/>
          <w:shd w:val="clear" w:color="auto" w:fill="FFFFFF"/>
          <w:lang w:val="pt-BR"/>
        </w:rPr>
        <w:t>.</w:t>
      </w:r>
      <w:r w:rsidR="00F83933" w:rsidRPr="00F83933">
        <w:rPr>
          <w:rFonts w:ascii="Arial" w:hAnsi="Arial" w:cs="Arial"/>
          <w:b/>
          <w:color w:val="000000" w:themeColor="text1"/>
          <w:shd w:val="clear" w:color="auto" w:fill="FFFFFF"/>
        </w:rPr>
        <w:t xml:space="preserve"> </w:t>
      </w:r>
    </w:p>
    <w:p w:rsidR="006F7C80" w:rsidRDefault="00F83933" w:rsidP="00F83933">
      <w:pPr>
        <w:pStyle w:val="Corpo"/>
        <w:spacing w:after="240" w:line="360" w:lineRule="auto"/>
        <w:ind w:firstLine="1418"/>
        <w:jc w:val="both"/>
        <w:rPr>
          <w:rFonts w:ascii="Arial" w:eastAsia="Arial" w:hAnsi="Arial" w:cs="Arial"/>
        </w:rPr>
      </w:pPr>
      <w:r>
        <w:rPr>
          <w:rFonts w:ascii="Arial" w:hAnsi="Arial"/>
          <w:lang w:val="pt-PT"/>
        </w:rPr>
        <w:t>Assim, é</w:t>
      </w:r>
      <w:r w:rsidR="006F7C80">
        <w:rPr>
          <w:rFonts w:ascii="Arial" w:hAnsi="Arial"/>
          <w:lang w:val="pt-PT"/>
        </w:rPr>
        <w:t xml:space="preserve"> ainda mais nítida a urgência de complementariedade entre setor público e privado a fim de reduzir tal segregaçã</w:t>
      </w:r>
      <w:r w:rsidR="006F7C80">
        <w:rPr>
          <w:rFonts w:ascii="Arial" w:hAnsi="Arial"/>
          <w:lang w:val="it-IT"/>
        </w:rPr>
        <w:t>o sanit</w:t>
      </w:r>
      <w:r w:rsidR="006F7C80">
        <w:rPr>
          <w:rFonts w:ascii="Arial" w:hAnsi="Arial"/>
          <w:lang w:val="pt-PT"/>
        </w:rPr>
        <w:t xml:space="preserve">ária, sobretudo em situação de iminente perigo público, quando a Constituição garante que as autoridades públicas podem “usar de propriedade particular, assegurada ao proprietário indenização ulterior, se houver dano” </w:t>
      </w:r>
      <w:r w:rsidR="006F7C80">
        <w:rPr>
          <w:rFonts w:ascii="Arial" w:hAnsi="Arial"/>
        </w:rPr>
        <w:t>(CF Art. 5</w:t>
      </w:r>
      <w:r w:rsidR="006F7C80">
        <w:rPr>
          <w:rFonts w:ascii="Arial" w:hAnsi="Arial"/>
          <w:lang w:val="pt-PT"/>
        </w:rPr>
        <w:t>º</w:t>
      </w:r>
      <w:r w:rsidR="006F7C80">
        <w:rPr>
          <w:rFonts w:ascii="Arial" w:hAnsi="Arial"/>
          <w:lang w:val="fr-FR"/>
        </w:rPr>
        <w:t xml:space="preserve">, XXV). </w:t>
      </w:r>
    </w:p>
    <w:p w:rsidR="006F7C80" w:rsidRDefault="006F7C80" w:rsidP="006F7C80">
      <w:pPr>
        <w:pStyle w:val="Corpo"/>
        <w:spacing w:after="240" w:line="360" w:lineRule="auto"/>
        <w:ind w:firstLine="1418"/>
        <w:jc w:val="both"/>
        <w:rPr>
          <w:rFonts w:ascii="Arial" w:eastAsia="Arial" w:hAnsi="Arial" w:cs="Arial"/>
        </w:rPr>
      </w:pPr>
      <w:r>
        <w:rPr>
          <w:rFonts w:ascii="Arial" w:hAnsi="Arial"/>
          <w:lang w:val="pt-PT"/>
        </w:rPr>
        <w:t xml:space="preserve">Isso porque a propriedade privada e a livre iniciativa, base jurídica da ADI que Confederação Nacional de Saúde (representante da rede privada) </w:t>
      </w:r>
      <w:r w:rsidR="00916FBC">
        <w:rPr>
          <w:rFonts w:ascii="Arial" w:hAnsi="Arial"/>
          <w:lang w:val="pt-PT"/>
        </w:rPr>
        <w:t>ingressou</w:t>
      </w:r>
      <w:r>
        <w:rPr>
          <w:rFonts w:ascii="Arial" w:hAnsi="Arial"/>
          <w:lang w:val="pt-PT"/>
        </w:rPr>
        <w:t xml:space="preserve"> contra as requisições administrativas feitas por gestores estaduais e municipais, também se sujeitam à ordem constitucional, que garante a função social da propriedade, a justiça social e a redução das desigualdades sociais</w:t>
      </w:r>
      <w:r w:rsidR="00916FBC">
        <w:rPr>
          <w:rFonts w:ascii="Arial" w:eastAsia="Arial" w:hAnsi="Arial" w:cs="Arial"/>
          <w:vertAlign w:val="superscript"/>
        </w:rPr>
        <w:footnoteReference w:id="10"/>
      </w:r>
      <w:r>
        <w:rPr>
          <w:rFonts w:ascii="Arial" w:hAnsi="Arial"/>
          <w:lang w:val="pt-PT"/>
        </w:rPr>
        <w:t xml:space="preserve">. </w:t>
      </w:r>
    </w:p>
    <w:p w:rsidR="006F7C80" w:rsidRDefault="006F7C80" w:rsidP="006F7C80">
      <w:pPr>
        <w:pStyle w:val="Corpo"/>
        <w:spacing w:after="240" w:line="360" w:lineRule="auto"/>
        <w:ind w:firstLine="1418"/>
        <w:jc w:val="both"/>
        <w:rPr>
          <w:rFonts w:ascii="Arial" w:eastAsia="Arial" w:hAnsi="Arial" w:cs="Arial"/>
        </w:rPr>
      </w:pPr>
      <w:r>
        <w:rPr>
          <w:rFonts w:ascii="Arial" w:hAnsi="Arial"/>
        </w:rPr>
        <w:lastRenderedPageBreak/>
        <w:t>Ali</w:t>
      </w:r>
      <w:r>
        <w:rPr>
          <w:rFonts w:ascii="Arial" w:hAnsi="Arial"/>
          <w:lang w:val="pt-PT"/>
        </w:rPr>
        <w:t>á</w:t>
      </w:r>
      <w:r>
        <w:rPr>
          <w:rFonts w:ascii="Arial" w:hAnsi="Arial"/>
        </w:rPr>
        <w:t>s,</w:t>
      </w:r>
      <w:r>
        <w:rPr>
          <w:rFonts w:ascii="Arial" w:hAnsi="Arial"/>
          <w:lang w:val="pt-PT"/>
        </w:rPr>
        <w:t xml:space="preserve"> é </w:t>
      </w:r>
      <w:r w:rsidR="00916FBC">
        <w:rPr>
          <w:rFonts w:ascii="Arial" w:hAnsi="Arial"/>
          <w:lang w:val="pt-PT"/>
        </w:rPr>
        <w:t>importante ressaltar que</w:t>
      </w:r>
      <w:r>
        <w:rPr>
          <w:rFonts w:ascii="Arial" w:hAnsi="Arial"/>
          <w:lang w:val="pt-PT"/>
        </w:rPr>
        <w:t xml:space="preserve"> diversos outros paí</w:t>
      </w:r>
      <w:proofErr w:type="spellStart"/>
      <w:r>
        <w:rPr>
          <w:rFonts w:ascii="Arial" w:hAnsi="Arial"/>
          <w:lang w:val="en-US"/>
        </w:rPr>
        <w:t>ses</w:t>
      </w:r>
      <w:proofErr w:type="spellEnd"/>
      <w:r>
        <w:rPr>
          <w:rFonts w:ascii="Arial" w:hAnsi="Arial"/>
          <w:lang w:val="en-US"/>
        </w:rPr>
        <w:t xml:space="preserve"> t</w:t>
      </w:r>
      <w:r>
        <w:rPr>
          <w:rFonts w:ascii="Arial" w:hAnsi="Arial"/>
          <w:lang w:val="pt-PT"/>
        </w:rPr>
        <w:t xml:space="preserve">êm requisitado bens e serviços privados para garantir o direito à </w:t>
      </w:r>
      <w:proofErr w:type="spellStart"/>
      <w:r>
        <w:rPr>
          <w:rFonts w:ascii="Arial" w:hAnsi="Arial"/>
        </w:rPr>
        <w:t>sa</w:t>
      </w:r>
      <w:proofErr w:type="spellEnd"/>
      <w:r>
        <w:rPr>
          <w:rFonts w:ascii="Arial" w:hAnsi="Arial"/>
          <w:lang w:val="pt-PT"/>
        </w:rPr>
        <w:t>úde da população em tempo de pandemia, a exemplo de Alemanha, França, Espanha, Portugal, Japã</w:t>
      </w:r>
      <w:r>
        <w:rPr>
          <w:rFonts w:ascii="Arial" w:hAnsi="Arial"/>
          <w:lang w:val="it-IT"/>
        </w:rPr>
        <w:t>o.</w:t>
      </w:r>
    </w:p>
    <w:p w:rsidR="006F7C80" w:rsidRDefault="006F7C80" w:rsidP="006F7C80">
      <w:pPr>
        <w:pStyle w:val="Corpo"/>
        <w:spacing w:after="240" w:line="360" w:lineRule="auto"/>
        <w:ind w:firstLine="1418"/>
        <w:jc w:val="both"/>
        <w:rPr>
          <w:rFonts w:ascii="Arial" w:eastAsia="Arial" w:hAnsi="Arial" w:cs="Arial"/>
        </w:rPr>
      </w:pPr>
      <w:r>
        <w:rPr>
          <w:rFonts w:ascii="Arial" w:hAnsi="Arial"/>
          <w:lang w:val="pt-PT"/>
        </w:rPr>
        <w:t>Por outro lado, Associação Nacional dos Hospitais Privados (ANAHP) no Brasil está pleiteando a retomada de cirurgias e procedimentos eletivos, que foram radicalmente reduzidos pela Agência Nacional de Saúde Suplementar (ANS) em decorrência do surto de covid-19. A ANAHP alega que possui em diversas unidades com taxas de ocupaçã</w:t>
      </w:r>
      <w:r>
        <w:rPr>
          <w:rFonts w:ascii="Arial" w:hAnsi="Arial"/>
        </w:rPr>
        <w:t xml:space="preserve">o </w:t>
      </w:r>
      <w:r>
        <w:rPr>
          <w:rFonts w:ascii="Arial" w:hAnsi="Arial"/>
          <w:lang w:val="pt-PT"/>
        </w:rPr>
        <w:t>“extremamente baixas”</w:t>
      </w:r>
      <w:r>
        <w:rPr>
          <w:rFonts w:ascii="Arial" w:hAnsi="Arial"/>
        </w:rPr>
        <w:t>.</w:t>
      </w:r>
      <w:r>
        <w:rPr>
          <w:rFonts w:ascii="Arial" w:eastAsia="Arial" w:hAnsi="Arial" w:cs="Arial"/>
          <w:vertAlign w:val="superscript"/>
        </w:rPr>
        <w:footnoteReference w:id="11"/>
      </w:r>
    </w:p>
    <w:p w:rsidR="006F7C80" w:rsidRDefault="006F7C80" w:rsidP="006F7C80">
      <w:pPr>
        <w:pStyle w:val="Corpo"/>
        <w:spacing w:after="240" w:line="360" w:lineRule="auto"/>
        <w:ind w:firstLine="1418"/>
        <w:jc w:val="both"/>
        <w:rPr>
          <w:rFonts w:ascii="Arial" w:eastAsia="Arial" w:hAnsi="Arial" w:cs="Arial"/>
        </w:rPr>
      </w:pPr>
      <w:r>
        <w:rPr>
          <w:rFonts w:ascii="Arial" w:hAnsi="Arial"/>
          <w:lang w:val="pt-PT"/>
        </w:rPr>
        <w:t>É, portanto, diante de todas essas razões trazidas acima que apresentamos este projeto de lei, com o objetivo de facilitar, organizar e unificar o acesso aos leitos hospitalares, públicos e privados, por todas as pessoas atingidas pelo Covid-19 que necessitem de internaçã</w:t>
      </w:r>
      <w:r>
        <w:rPr>
          <w:rFonts w:ascii="Arial" w:hAnsi="Arial"/>
          <w:lang w:val="it-IT"/>
        </w:rPr>
        <w:t>o.</w:t>
      </w:r>
    </w:p>
    <w:p w:rsidR="006F7C80" w:rsidRDefault="006F7C80" w:rsidP="006F7C80">
      <w:pPr>
        <w:pStyle w:val="Corpo"/>
        <w:spacing w:after="240" w:line="360" w:lineRule="auto"/>
        <w:ind w:firstLine="1418"/>
        <w:jc w:val="both"/>
        <w:rPr>
          <w:rFonts w:ascii="Arial" w:eastAsia="Arial" w:hAnsi="Arial" w:cs="Arial"/>
        </w:rPr>
      </w:pPr>
      <w:r>
        <w:rPr>
          <w:rFonts w:ascii="Arial" w:hAnsi="Arial"/>
          <w:lang w:val="nl-NL"/>
        </w:rPr>
        <w:t>A gest</w:t>
      </w:r>
      <w:r>
        <w:rPr>
          <w:rFonts w:ascii="Arial" w:hAnsi="Arial"/>
          <w:lang w:val="pt-PT"/>
        </w:rPr>
        <w:t>ão dos leitos e as filas que definem o estabelecimento de prioridades, riscos dos casos e distribuição dos recursos hospitalares para cuidar de pacientes graves com Covid-19 precisam ser únicas para o setor público e privado, sob gestão do Sistema Único de Saúde, observando sua gestão triparte mas sob uma coordenação articulada neste momento.</w:t>
      </w:r>
    </w:p>
    <w:p w:rsidR="006F7C80" w:rsidRDefault="00916FBC" w:rsidP="00916FBC">
      <w:pPr>
        <w:pStyle w:val="Corpo"/>
        <w:spacing w:after="240" w:line="360" w:lineRule="auto"/>
        <w:ind w:firstLine="1418"/>
        <w:jc w:val="both"/>
        <w:rPr>
          <w:rFonts w:ascii="Arial" w:eastAsia="Arial" w:hAnsi="Arial" w:cs="Arial"/>
        </w:rPr>
      </w:pPr>
      <w:r>
        <w:rPr>
          <w:rFonts w:ascii="Arial" w:hAnsi="Arial"/>
          <w:lang w:val="pt-PT"/>
        </w:rPr>
        <w:t>N</w:t>
      </w:r>
      <w:r w:rsidR="006F7C80">
        <w:rPr>
          <w:rFonts w:ascii="Arial" w:hAnsi="Arial"/>
          <w:lang w:val="pt-PT"/>
        </w:rPr>
        <w:t xml:space="preserve">ão se trata de uma fila única nacional, posto que tal política sequer seria viável. </w:t>
      </w:r>
      <w:r>
        <w:rPr>
          <w:rFonts w:ascii="Arial" w:hAnsi="Arial"/>
          <w:lang w:val="pt-PT"/>
        </w:rPr>
        <w:t>O</w:t>
      </w:r>
      <w:r w:rsidR="006F7C80">
        <w:rPr>
          <w:rFonts w:ascii="Arial" w:hAnsi="Arial"/>
          <w:lang w:val="pt-PT"/>
        </w:rPr>
        <w:t xml:space="preserve"> que propomos neste projeto de lei diz respeito ao estabelecimento de critérios técnicos de necessidade de uso de leitos disponíveis, e que toda a capacidade de atendimento, pública e privada, esteja disponível ao SUS. </w:t>
      </w:r>
    </w:p>
    <w:p w:rsidR="006F7C80" w:rsidRDefault="006F7C80" w:rsidP="006F7C80">
      <w:pPr>
        <w:pStyle w:val="Corpo"/>
        <w:spacing w:after="240" w:line="360" w:lineRule="auto"/>
        <w:ind w:firstLine="1418"/>
        <w:jc w:val="both"/>
        <w:rPr>
          <w:rFonts w:ascii="Arial" w:eastAsia="Arial" w:hAnsi="Arial" w:cs="Arial"/>
        </w:rPr>
      </w:pPr>
      <w:r>
        <w:rPr>
          <w:rFonts w:ascii="Arial" w:hAnsi="Arial"/>
          <w:lang w:val="it-IT"/>
        </w:rPr>
        <w:t>Certamente esse processo n</w:t>
      </w:r>
      <w:r>
        <w:rPr>
          <w:rFonts w:ascii="Arial" w:hAnsi="Arial"/>
          <w:lang w:val="pt-PT"/>
        </w:rPr>
        <w:t>ão vai se dar de igual maneira em todos as unidades da federaçã</w:t>
      </w:r>
      <w:r w:rsidR="00916FBC">
        <w:rPr>
          <w:rFonts w:ascii="Arial" w:hAnsi="Arial"/>
          <w:lang w:val="pt-PT"/>
        </w:rPr>
        <w:t>o.</w:t>
      </w:r>
      <w:r>
        <w:rPr>
          <w:rFonts w:ascii="Arial" w:hAnsi="Arial"/>
          <w:lang w:val="pt-PT"/>
        </w:rPr>
        <w:t xml:space="preserve">. A União deve exercer autoridade sanitária, aplicar a lei e determinar o uso dos leitos privados, mas é </w:t>
      </w:r>
      <w:r w:rsidR="00916FBC">
        <w:rPr>
          <w:rFonts w:ascii="Arial" w:hAnsi="Arial"/>
          <w:lang w:val="pt-PT"/>
        </w:rPr>
        <w:t>nos Estados e M</w:t>
      </w:r>
      <w:r>
        <w:rPr>
          <w:rFonts w:ascii="Arial" w:hAnsi="Arial"/>
          <w:lang w:val="pt-PT"/>
        </w:rPr>
        <w:t>unicí</w:t>
      </w:r>
      <w:proofErr w:type="spellStart"/>
      <w:r>
        <w:rPr>
          <w:rFonts w:ascii="Arial" w:hAnsi="Arial"/>
          <w:lang w:val="es-ES_tradnl"/>
        </w:rPr>
        <w:t>pios</w:t>
      </w:r>
      <w:proofErr w:type="spellEnd"/>
      <w:r>
        <w:rPr>
          <w:rFonts w:ascii="Arial" w:hAnsi="Arial"/>
          <w:lang w:val="es-ES_tradnl"/>
        </w:rPr>
        <w:t xml:space="preserve"> que se dar</w:t>
      </w:r>
      <w:r>
        <w:rPr>
          <w:rFonts w:ascii="Arial" w:hAnsi="Arial"/>
          <w:lang w:val="pt-PT"/>
        </w:rPr>
        <w:t>á o monitoramento e gerenciamento da necessidade e utilização dos leitos.</w:t>
      </w:r>
    </w:p>
    <w:p w:rsidR="006F7C80" w:rsidRDefault="00916FBC" w:rsidP="006F7C80">
      <w:pPr>
        <w:pStyle w:val="Corpo"/>
        <w:spacing w:after="240" w:line="360" w:lineRule="auto"/>
        <w:ind w:firstLine="1418"/>
        <w:jc w:val="both"/>
        <w:rPr>
          <w:rFonts w:ascii="Arial" w:eastAsia="Arial" w:hAnsi="Arial" w:cs="Arial"/>
        </w:rPr>
      </w:pPr>
      <w:r>
        <w:rPr>
          <w:rFonts w:ascii="Arial" w:hAnsi="Arial"/>
          <w:lang w:val="pt-PT"/>
        </w:rPr>
        <w:t>Entendemos que a utilização dos leitos privados será a diferença entre a vida e a morte de muitos cidadãos</w:t>
      </w:r>
      <w:r>
        <w:rPr>
          <w:rFonts w:ascii="Arial" w:hAnsi="Arial"/>
          <w:lang w:val="pt-PT"/>
        </w:rPr>
        <w:t>. Assim</w:t>
      </w:r>
      <w:r w:rsidR="006F7C80">
        <w:rPr>
          <w:rFonts w:ascii="Arial" w:hAnsi="Arial"/>
          <w:lang w:val="pt-PT"/>
        </w:rPr>
        <w:t xml:space="preserve">, ratificando nosso compromisso com a Lei </w:t>
      </w:r>
      <w:r w:rsidR="006F7C80">
        <w:rPr>
          <w:rFonts w:ascii="Arial" w:hAnsi="Arial"/>
          <w:lang w:val="pt-PT"/>
        </w:rPr>
        <w:lastRenderedPageBreak/>
        <w:t xml:space="preserve">Orgânica do SUS e os mandamentos constitucionais de universalidade e equidade sanitária, entendemos que tal medida – </w:t>
      </w:r>
      <w:r w:rsidR="006F7C80">
        <w:rPr>
          <w:rFonts w:ascii="Arial" w:hAnsi="Arial"/>
        </w:rPr>
        <w:t xml:space="preserve">Fila </w:t>
      </w:r>
      <w:r w:rsidR="006F7C80">
        <w:rPr>
          <w:rFonts w:ascii="Arial" w:hAnsi="Arial"/>
          <w:lang w:val="pt-PT"/>
        </w:rPr>
        <w:t>Ú</w:t>
      </w:r>
      <w:r w:rsidR="006F7C80">
        <w:rPr>
          <w:rFonts w:ascii="Arial" w:hAnsi="Arial"/>
          <w:lang w:val="es-ES_tradnl"/>
        </w:rPr>
        <w:t xml:space="preserve">nica </w:t>
      </w:r>
      <w:bookmarkStart w:id="0" w:name="_GoBack"/>
      <w:bookmarkEnd w:id="0"/>
      <w:proofErr w:type="spellStart"/>
      <w:r w:rsidR="006F7C80">
        <w:rPr>
          <w:rFonts w:ascii="Arial" w:hAnsi="Arial"/>
          <w:lang w:val="es-ES_tradnl"/>
        </w:rPr>
        <w:t>Emergencial</w:t>
      </w:r>
      <w:proofErr w:type="spellEnd"/>
      <w:r w:rsidR="006F7C80">
        <w:rPr>
          <w:rFonts w:ascii="Arial" w:hAnsi="Arial"/>
          <w:lang w:val="es-ES_tradnl"/>
        </w:rPr>
        <w:t xml:space="preserve"> </w:t>
      </w:r>
      <w:r w:rsidR="006F7C80">
        <w:rPr>
          <w:rFonts w:ascii="Arial" w:hAnsi="Arial"/>
          <w:lang w:val="pt-PT"/>
        </w:rPr>
        <w:t>– deve ser apreciada pelo Congresso Nacional a fim de dotar os gestores públicos, em todas as esferas governamentais, das melhores condiçõ</w:t>
      </w:r>
      <w:r w:rsidR="006F7C80">
        <w:rPr>
          <w:rFonts w:ascii="Arial" w:hAnsi="Arial"/>
          <w:lang w:val="fr-FR"/>
        </w:rPr>
        <w:t>es poss</w:t>
      </w:r>
      <w:r w:rsidR="006F7C80">
        <w:rPr>
          <w:rFonts w:ascii="Arial" w:hAnsi="Arial"/>
          <w:lang w:val="pt-PT"/>
        </w:rPr>
        <w:t xml:space="preserve">íveis para coordenação unificada e articulada do acesso a toda capacidade hospitalar instalada em todo território nacional. </w:t>
      </w:r>
    </w:p>
    <w:p w:rsidR="00882B67" w:rsidRDefault="00882B67">
      <w:pPr>
        <w:pStyle w:val="Corpo"/>
        <w:spacing w:after="240" w:line="360" w:lineRule="auto"/>
        <w:jc w:val="center"/>
        <w:rPr>
          <w:rFonts w:ascii="Arial" w:eastAsia="Arial" w:hAnsi="Arial" w:cs="Arial"/>
          <w:b/>
          <w:bCs/>
        </w:rPr>
      </w:pPr>
    </w:p>
    <w:p w:rsidR="00882B67" w:rsidRDefault="00882B67">
      <w:pPr>
        <w:pStyle w:val="Corpo"/>
        <w:spacing w:after="240" w:line="360" w:lineRule="auto"/>
        <w:jc w:val="both"/>
      </w:pPr>
    </w:p>
    <w:sectPr w:rsidR="00882B67">
      <w:headerReference w:type="default" r:id="rId7"/>
      <w:footerReference w:type="default" r:id="rId8"/>
      <w:pgSz w:w="11900" w:h="16840"/>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9F2" w:rsidRDefault="00E979F2">
      <w:r>
        <w:separator/>
      </w:r>
    </w:p>
  </w:endnote>
  <w:endnote w:type="continuationSeparator" w:id="0">
    <w:p w:rsidR="00E979F2" w:rsidRDefault="00E9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B67" w:rsidRDefault="00882B67">
    <w:pPr>
      <w:pStyle w:val="Cabealhoe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9F2" w:rsidRDefault="00E979F2">
      <w:r>
        <w:separator/>
      </w:r>
    </w:p>
  </w:footnote>
  <w:footnote w:type="continuationSeparator" w:id="0">
    <w:p w:rsidR="00E979F2" w:rsidRDefault="00E979F2">
      <w:r>
        <w:continuationSeparator/>
      </w:r>
    </w:p>
  </w:footnote>
  <w:footnote w:type="continuationNotice" w:id="1">
    <w:p w:rsidR="00E979F2" w:rsidRDefault="00E979F2"/>
  </w:footnote>
  <w:footnote w:id="2">
    <w:p w:rsidR="006F7C80" w:rsidRPr="006F7C80" w:rsidRDefault="006F7C80" w:rsidP="006F7C80">
      <w:pPr>
        <w:pStyle w:val="Textodenotaderodap"/>
      </w:pPr>
      <w:r w:rsidRPr="006F7C80">
        <w:rPr>
          <w:rFonts w:ascii="Arial" w:eastAsia="Arial" w:hAnsi="Arial" w:cs="Arial"/>
          <w:color w:val="000000" w:themeColor="text1"/>
          <w:vertAlign w:val="superscript"/>
        </w:rPr>
        <w:footnoteRef/>
      </w:r>
      <w:r w:rsidRPr="006F7C80">
        <w:rPr>
          <w:rFonts w:eastAsia="Arial Unicode MS" w:cs="Arial Unicode MS"/>
          <w:color w:val="000000" w:themeColor="text1"/>
        </w:rPr>
        <w:t xml:space="preserve"> Disponível em: </w:t>
      </w:r>
      <w:hyperlink r:id="rId1" w:history="1">
        <w:r w:rsidRPr="006F7C80">
          <w:rPr>
            <w:rStyle w:val="Hyperlink0"/>
            <w:rFonts w:eastAsia="Arial Unicode MS" w:cs="Arial Unicode MS"/>
            <w:color w:val="000000" w:themeColor="text1"/>
            <w:u w:val="none"/>
          </w:rPr>
          <w:t>http://portal.stf.jus.br/processos/detalhe.asp?incidente=5884983</w:t>
        </w:r>
      </w:hyperlink>
    </w:p>
  </w:footnote>
  <w:footnote w:id="3">
    <w:p w:rsidR="006F7C80" w:rsidRPr="006F7C80" w:rsidRDefault="006F7C80" w:rsidP="006F7C80">
      <w:pPr>
        <w:pStyle w:val="Textodenotaderodap"/>
        <w:rPr>
          <w:color w:val="000000" w:themeColor="text1"/>
        </w:rPr>
      </w:pPr>
      <w:r>
        <w:rPr>
          <w:rFonts w:ascii="Arial" w:eastAsia="Arial" w:hAnsi="Arial" w:cs="Arial"/>
          <w:vertAlign w:val="superscript"/>
        </w:rPr>
        <w:footnoteRef/>
      </w:r>
      <w:r>
        <w:rPr>
          <w:rFonts w:eastAsia="Arial Unicode MS" w:cs="Arial Unicode MS"/>
        </w:rPr>
        <w:t xml:space="preserve"> </w:t>
      </w:r>
      <w:r w:rsidRPr="006F7C80">
        <w:rPr>
          <w:rFonts w:eastAsia="Arial Unicode MS" w:cs="Arial Unicode MS"/>
          <w:color w:val="000000" w:themeColor="text1"/>
        </w:rPr>
        <w:t xml:space="preserve">Disponível em: </w:t>
      </w:r>
      <w:hyperlink r:id="rId2" w:history="1">
        <w:r w:rsidRPr="006F7C80">
          <w:rPr>
            <w:rStyle w:val="Hyperlink0"/>
            <w:rFonts w:eastAsia="Arial Unicode MS" w:cs="Arial Unicode MS"/>
            <w:color w:val="000000" w:themeColor="text1"/>
            <w:u w:val="none"/>
          </w:rPr>
          <w:t>https://exame.abril.com.br/brasil/com-avanco-do-covid-19-manaus-comeca-a-enterrar-vitimas-em-vala-coletiva/</w:t>
        </w:r>
      </w:hyperlink>
    </w:p>
  </w:footnote>
  <w:footnote w:id="4">
    <w:p w:rsidR="006F7C80" w:rsidRDefault="006F7C80" w:rsidP="006F7C80">
      <w:pPr>
        <w:pStyle w:val="Textodenotaderodap"/>
      </w:pPr>
      <w:r w:rsidRPr="006F7C80">
        <w:rPr>
          <w:rFonts w:ascii="Arial" w:eastAsia="Arial" w:hAnsi="Arial" w:cs="Arial"/>
          <w:color w:val="000000" w:themeColor="text1"/>
          <w:vertAlign w:val="superscript"/>
        </w:rPr>
        <w:footnoteRef/>
      </w:r>
      <w:r w:rsidRPr="006F7C80">
        <w:rPr>
          <w:rFonts w:eastAsia="Arial Unicode MS" w:cs="Arial Unicode MS"/>
          <w:color w:val="000000" w:themeColor="text1"/>
        </w:rPr>
        <w:t xml:space="preserve"> </w:t>
      </w:r>
      <w:r w:rsidRPr="006F7C80">
        <w:rPr>
          <w:rFonts w:eastAsia="Arial Unicode MS" w:cs="Arial Unicode MS"/>
          <w:color w:val="000000" w:themeColor="text1"/>
        </w:rPr>
        <w:t xml:space="preserve">Disponível </w:t>
      </w:r>
      <w:r w:rsidRPr="006F7C80">
        <w:rPr>
          <w:rFonts w:eastAsia="Arial Unicode MS" w:cs="Arial Unicode MS"/>
          <w:color w:val="000000" w:themeColor="text1"/>
        </w:rPr>
        <w:t xml:space="preserve">em: </w:t>
      </w:r>
      <w:hyperlink r:id="rId3" w:history="1">
        <w:r w:rsidRPr="006F7C80">
          <w:rPr>
            <w:rStyle w:val="Hyperlink0"/>
            <w:rFonts w:eastAsia="Arial Unicode MS" w:cs="Arial Unicode MS"/>
            <w:color w:val="000000" w:themeColor="text1"/>
            <w:u w:val="none"/>
          </w:rPr>
          <w:t>https://diariodonordeste.verdesmares.com.br/editorias/metro/com-morte-por-coronavirus-em-bairros-da-periferia-fortaleza-e-principal-preocupacao-do-governo-1.2233778</w:t>
        </w:r>
      </w:hyperlink>
    </w:p>
  </w:footnote>
  <w:footnote w:id="5">
    <w:p w:rsidR="006F7C80" w:rsidRPr="006F7C80" w:rsidRDefault="006F7C80" w:rsidP="006F7C80">
      <w:pPr>
        <w:pStyle w:val="Textodenotaderodap"/>
        <w:rPr>
          <w:color w:val="000000" w:themeColor="text1"/>
        </w:rPr>
      </w:pPr>
      <w:r>
        <w:rPr>
          <w:rFonts w:ascii="Arial" w:eastAsia="Arial" w:hAnsi="Arial" w:cs="Arial"/>
          <w:vertAlign w:val="superscript"/>
        </w:rPr>
        <w:footnoteRef/>
      </w:r>
      <w:r>
        <w:rPr>
          <w:rFonts w:eastAsia="Arial Unicode MS" w:cs="Arial Unicode MS"/>
        </w:rPr>
        <w:t xml:space="preserve"> </w:t>
      </w:r>
      <w:r w:rsidRPr="006F7C80">
        <w:rPr>
          <w:rFonts w:eastAsia="Arial Unicode MS" w:cs="Arial Unicode MS"/>
          <w:color w:val="000000" w:themeColor="text1"/>
        </w:rPr>
        <w:t xml:space="preserve">Disponível </w:t>
      </w:r>
      <w:r w:rsidRPr="006F7C80">
        <w:rPr>
          <w:rFonts w:eastAsia="Arial Unicode MS" w:cs="Arial Unicode MS"/>
          <w:color w:val="000000" w:themeColor="text1"/>
        </w:rPr>
        <w:t xml:space="preserve">em: </w:t>
      </w:r>
      <w:hyperlink r:id="rId4" w:history="1">
        <w:r w:rsidRPr="006F7C80">
          <w:rPr>
            <w:rStyle w:val="Hyperlink0"/>
            <w:rFonts w:eastAsia="Arial Unicode MS" w:cs="Arial Unicode MS"/>
            <w:color w:val="000000" w:themeColor="text1"/>
            <w:u w:val="none"/>
          </w:rPr>
          <w:t>https://oglobo.globo.com/rio/a-beira-do-colapso-rede-publica-do-rio-tem-94-das-utis-para-coronavirus-ocupadas-24382318</w:t>
        </w:r>
      </w:hyperlink>
    </w:p>
  </w:footnote>
  <w:footnote w:id="6">
    <w:p w:rsidR="006F7C80" w:rsidRDefault="006F7C80" w:rsidP="006F7C80">
      <w:pPr>
        <w:pStyle w:val="Textodenotaderodap"/>
      </w:pPr>
      <w:r w:rsidRPr="006F7C80">
        <w:rPr>
          <w:rFonts w:ascii="Arial" w:eastAsia="Arial" w:hAnsi="Arial" w:cs="Arial"/>
          <w:color w:val="000000" w:themeColor="text1"/>
          <w:vertAlign w:val="superscript"/>
        </w:rPr>
        <w:footnoteRef/>
      </w:r>
      <w:r w:rsidRPr="006F7C80">
        <w:rPr>
          <w:rFonts w:eastAsia="Arial Unicode MS" w:cs="Arial Unicode MS"/>
          <w:color w:val="000000" w:themeColor="text1"/>
        </w:rPr>
        <w:t xml:space="preserve"> </w:t>
      </w:r>
      <w:r w:rsidRPr="006F7C80">
        <w:rPr>
          <w:rFonts w:eastAsia="Arial Unicode MS" w:cs="Arial Unicode MS"/>
          <w:color w:val="000000" w:themeColor="text1"/>
        </w:rPr>
        <w:t xml:space="preserve">Disponível </w:t>
      </w:r>
      <w:r w:rsidRPr="006F7C80">
        <w:rPr>
          <w:rFonts w:eastAsia="Arial Unicode MS" w:cs="Arial Unicode MS"/>
          <w:color w:val="000000" w:themeColor="text1"/>
        </w:rPr>
        <w:t xml:space="preserve">em: </w:t>
      </w:r>
      <w:hyperlink r:id="rId5" w:history="1">
        <w:r w:rsidRPr="006F7C80">
          <w:rPr>
            <w:rStyle w:val="Hyperlink0"/>
            <w:rFonts w:eastAsia="Arial Unicode MS" w:cs="Arial Unicode MS"/>
            <w:color w:val="000000" w:themeColor="text1"/>
            <w:u w:val="none"/>
          </w:rPr>
          <w:t>https://www.bbc.com/portuguese/internacional-52267566</w:t>
        </w:r>
      </w:hyperlink>
    </w:p>
  </w:footnote>
  <w:footnote w:id="7">
    <w:p w:rsidR="006F7C80" w:rsidRPr="006F7C80" w:rsidRDefault="006F7C80" w:rsidP="006F7C80">
      <w:pPr>
        <w:pStyle w:val="Textodenotaderodap"/>
        <w:rPr>
          <w:color w:val="000000" w:themeColor="text1"/>
        </w:rPr>
      </w:pPr>
      <w:r w:rsidRPr="006F7C80">
        <w:rPr>
          <w:rFonts w:ascii="Arial" w:eastAsia="Arial" w:hAnsi="Arial" w:cs="Arial"/>
          <w:color w:val="000000" w:themeColor="text1"/>
          <w:vertAlign w:val="superscript"/>
        </w:rPr>
        <w:footnoteRef/>
      </w:r>
      <w:r w:rsidRPr="006F7C80">
        <w:rPr>
          <w:rFonts w:eastAsia="Arial Unicode MS" w:cs="Arial Unicode MS"/>
          <w:color w:val="000000" w:themeColor="text1"/>
        </w:rPr>
        <w:t xml:space="preserve"> </w:t>
      </w:r>
      <w:r w:rsidRPr="006F7C80">
        <w:rPr>
          <w:rFonts w:eastAsia="Arial Unicode MS" w:cs="Arial Unicode MS"/>
          <w:color w:val="000000" w:themeColor="text1"/>
        </w:rPr>
        <w:t xml:space="preserve">Disponível em: </w:t>
      </w:r>
      <w:hyperlink r:id="rId6" w:history="1">
        <w:r w:rsidRPr="006F7C80">
          <w:rPr>
            <w:rStyle w:val="Hyperlink0"/>
            <w:rFonts w:eastAsia="Arial Unicode MS" w:cs="Arial Unicode MS"/>
            <w:color w:val="000000" w:themeColor="text1"/>
            <w:u w:val="none"/>
          </w:rPr>
          <w:t>https://valor.globo.com/brasil/noticia/2020/04/11/coronavrus-mais-letal-entre-negros-no-brasil-apontam-dados-da-sade.ghtml</w:t>
        </w:r>
      </w:hyperlink>
    </w:p>
  </w:footnote>
  <w:footnote w:id="8">
    <w:p w:rsidR="006F7C80" w:rsidRPr="006F7C80" w:rsidRDefault="006F7C80" w:rsidP="006F7C80">
      <w:pPr>
        <w:pStyle w:val="Textodenotaderodap"/>
        <w:rPr>
          <w:color w:val="000000" w:themeColor="text1"/>
        </w:rPr>
      </w:pPr>
      <w:r w:rsidRPr="006F7C80">
        <w:rPr>
          <w:rFonts w:ascii="Arial" w:eastAsia="Arial" w:hAnsi="Arial" w:cs="Arial"/>
          <w:color w:val="000000" w:themeColor="text1"/>
          <w:vertAlign w:val="superscript"/>
        </w:rPr>
        <w:footnoteRef/>
      </w:r>
      <w:r w:rsidRPr="006F7C80">
        <w:rPr>
          <w:rFonts w:eastAsia="Arial Unicode MS" w:cs="Arial Unicode MS"/>
          <w:color w:val="000000" w:themeColor="text1"/>
        </w:rPr>
        <w:t xml:space="preserve"> </w:t>
      </w:r>
      <w:r w:rsidRPr="006F7C80">
        <w:rPr>
          <w:rFonts w:eastAsia="Arial Unicode MS" w:cs="Arial Unicode MS"/>
          <w:color w:val="000000" w:themeColor="text1"/>
        </w:rPr>
        <w:t xml:space="preserve">Disponível </w:t>
      </w:r>
      <w:r w:rsidRPr="006F7C80">
        <w:rPr>
          <w:rFonts w:eastAsia="Arial Unicode MS" w:cs="Arial Unicode MS"/>
          <w:color w:val="000000" w:themeColor="text1"/>
        </w:rPr>
        <w:t xml:space="preserve">em: </w:t>
      </w:r>
      <w:hyperlink r:id="rId7" w:history="1">
        <w:r w:rsidRPr="006F7C80">
          <w:rPr>
            <w:rStyle w:val="Hyperlink0"/>
            <w:rFonts w:eastAsia="Arial Unicode MS" w:cs="Arial Unicode MS"/>
            <w:color w:val="000000" w:themeColor="text1"/>
            <w:u w:val="none"/>
          </w:rPr>
          <w:t>https://exame.abril.com.br/brasil/mais-procurado-sus-tem-apenas-44-dos-leitos-de-uti-do-pais/amp/</w:t>
        </w:r>
      </w:hyperlink>
    </w:p>
  </w:footnote>
  <w:footnote w:id="9">
    <w:p w:rsidR="00F83933" w:rsidRPr="00F83933" w:rsidRDefault="00F83933" w:rsidP="00F83933">
      <w:pPr>
        <w:pStyle w:val="Textodenotaderodap"/>
        <w:jc w:val="both"/>
        <w:rPr>
          <w:lang w:val="pt-BR"/>
        </w:rPr>
      </w:pPr>
      <w:r>
        <w:rPr>
          <w:rStyle w:val="Refdenotaderodap"/>
        </w:rPr>
        <w:footnoteRef/>
      </w:r>
      <w:r>
        <w:t xml:space="preserve"> </w:t>
      </w:r>
      <w:r>
        <w:rPr>
          <w:lang w:val="pt-BR"/>
        </w:rPr>
        <w:t xml:space="preserve">Disponível em: </w:t>
      </w:r>
      <w:hyperlink r:id="rId8" w:history="1">
        <w:r w:rsidRPr="00F83933">
          <w:rPr>
            <w:rStyle w:val="Hyperlink"/>
            <w:u w:val="none"/>
          </w:rPr>
          <w:t>https://www1.folha.uol.com.br/equilibrioesaude/2020/04/epidemia-e-distribuicao-de-utis-privadas-escancaram-desigualdade.shtml</w:t>
        </w:r>
      </w:hyperlink>
    </w:p>
  </w:footnote>
  <w:footnote w:id="10">
    <w:p w:rsidR="00916FBC" w:rsidRDefault="00916FBC" w:rsidP="00916FBC">
      <w:pPr>
        <w:pStyle w:val="Textodenotaderodap"/>
      </w:pPr>
      <w:r w:rsidRPr="006F7C80">
        <w:rPr>
          <w:rFonts w:ascii="Arial" w:eastAsia="Arial" w:hAnsi="Arial" w:cs="Arial"/>
          <w:color w:val="000000" w:themeColor="text1"/>
          <w:vertAlign w:val="superscript"/>
        </w:rPr>
        <w:footnoteRef/>
      </w:r>
      <w:r w:rsidRPr="006F7C80">
        <w:rPr>
          <w:rFonts w:eastAsia="Arial Unicode MS" w:cs="Arial Unicode MS"/>
          <w:color w:val="000000" w:themeColor="text1"/>
        </w:rPr>
        <w:t xml:space="preserve"> </w:t>
      </w:r>
      <w:r w:rsidRPr="006F7C80">
        <w:rPr>
          <w:rFonts w:eastAsia="Arial Unicode MS" w:cs="Arial Unicode MS"/>
          <w:color w:val="000000" w:themeColor="text1"/>
        </w:rPr>
        <w:t xml:space="preserve">Disponível em: </w:t>
      </w:r>
      <w:hyperlink r:id="rId9" w:history="1">
        <w:r w:rsidRPr="006F7C80">
          <w:rPr>
            <w:rStyle w:val="Hyperlink0"/>
            <w:rFonts w:eastAsia="Arial Unicode MS" w:cs="Arial Unicode MS"/>
            <w:color w:val="000000" w:themeColor="text1"/>
            <w:u w:val="none"/>
          </w:rPr>
          <w:t>http://portal.stf.jus.br/processos/detalhe.asp?incidente=5886574</w:t>
        </w:r>
      </w:hyperlink>
    </w:p>
  </w:footnote>
  <w:footnote w:id="11">
    <w:p w:rsidR="006F7C80" w:rsidRPr="006F7C80" w:rsidRDefault="006F7C80" w:rsidP="006F7C80">
      <w:pPr>
        <w:pStyle w:val="Textodenotaderodap"/>
      </w:pPr>
      <w:r w:rsidRPr="006F7C80">
        <w:rPr>
          <w:rFonts w:ascii="Arial" w:eastAsia="Arial" w:hAnsi="Arial" w:cs="Arial"/>
          <w:color w:val="000000" w:themeColor="text1"/>
          <w:vertAlign w:val="superscript"/>
        </w:rPr>
        <w:footnoteRef/>
      </w:r>
      <w:r w:rsidRPr="006F7C80">
        <w:rPr>
          <w:rFonts w:eastAsia="Arial Unicode MS" w:cs="Arial Unicode MS"/>
          <w:color w:val="000000" w:themeColor="text1"/>
        </w:rPr>
        <w:t xml:space="preserve"> </w:t>
      </w:r>
      <w:r w:rsidRPr="006F7C80">
        <w:rPr>
          <w:rFonts w:eastAsia="Arial Unicode MS" w:cs="Arial Unicode MS"/>
          <w:color w:val="000000" w:themeColor="text1"/>
        </w:rPr>
        <w:t xml:space="preserve">Disponível em: </w:t>
      </w:r>
      <w:hyperlink r:id="rId10" w:history="1">
        <w:r w:rsidRPr="006F7C80">
          <w:rPr>
            <w:rStyle w:val="Hyperlink0"/>
            <w:rFonts w:eastAsia="Arial Unicode MS" w:cs="Arial Unicode MS"/>
            <w:color w:val="000000" w:themeColor="text1"/>
            <w:u w:val="none"/>
          </w:rPr>
          <w:t>https://valor.globo.com/empresas/noticia/2020/04/15/com-leitos-ociosos-hospitais-privados-pedem-a-ans-liberacao-de-cirurgias-eletivas.ghtml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B67" w:rsidRDefault="00F9495A">
    <w:pPr>
      <w:pStyle w:val="Cabealho"/>
      <w:tabs>
        <w:tab w:val="clear" w:pos="9637"/>
        <w:tab w:val="right" w:pos="9044"/>
      </w:tabs>
      <w:ind w:left="1155"/>
      <w:rPr>
        <w:rFonts w:ascii="Verdana" w:eastAsia="Verdana" w:hAnsi="Verdana" w:cs="Verdana"/>
      </w:rPr>
    </w:pPr>
    <w:r>
      <w:rPr>
        <w:noProof/>
        <w:lang w:val="pt-BR"/>
      </w:rPr>
      <mc:AlternateContent>
        <mc:Choice Requires="wps">
          <w:drawing>
            <wp:anchor distT="152400" distB="152400" distL="152400" distR="152400" simplePos="0" relativeHeight="251658240" behindDoc="1" locked="0" layoutInCell="1" allowOverlap="1">
              <wp:simplePos x="0" y="0"/>
              <wp:positionH relativeFrom="page">
                <wp:posOffset>789305</wp:posOffset>
              </wp:positionH>
              <wp:positionV relativeFrom="page">
                <wp:posOffset>443865</wp:posOffset>
              </wp:positionV>
              <wp:extent cx="850264" cy="890270"/>
              <wp:effectExtent l="0" t="0" r="0" b="0"/>
              <wp:wrapNone/>
              <wp:docPr id="1073741825" name="officeArt object" descr="Text Box 1"/>
              <wp:cNvGraphicFramePr/>
              <a:graphic xmlns:a="http://schemas.openxmlformats.org/drawingml/2006/main">
                <a:graphicData uri="http://schemas.microsoft.com/office/word/2010/wordprocessingShape">
                  <wps:wsp>
                    <wps:cNvSpPr txBox="1"/>
                    <wps:spPr>
                      <a:xfrm>
                        <a:off x="0" y="0"/>
                        <a:ext cx="850264" cy="890270"/>
                      </a:xfrm>
                      <a:prstGeom prst="rect">
                        <a:avLst/>
                      </a:prstGeom>
                      <a:solidFill>
                        <a:srgbClr val="FFFFFF"/>
                      </a:solidFill>
                      <a:ln w="12700" cap="flat">
                        <a:noFill/>
                        <a:miter lim="400000"/>
                      </a:ln>
                      <a:effectLst/>
                    </wps:spPr>
                    <wps:txbx>
                      <w:txbxContent>
                        <w:p w:rsidR="00882B67" w:rsidRDefault="00F9495A">
                          <w:pPr>
                            <w:pStyle w:val="Corpo"/>
                          </w:pPr>
                          <w:r>
                            <w:rPr>
                              <w:noProof/>
                            </w:rPr>
                            <w:drawing>
                              <wp:inline distT="0" distB="0" distL="0" distR="0">
                                <wp:extent cx="758697" cy="72299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1">
                                          <a:extLst/>
                                        </a:blip>
                                        <a:stretch>
                                          <a:fillRect/>
                                        </a:stretch>
                                      </pic:blipFill>
                                      <pic:spPr>
                                        <a:xfrm>
                                          <a:off x="0" y="0"/>
                                          <a:ext cx="758697" cy="722994"/>
                                        </a:xfrm>
                                        <a:prstGeom prst="rect">
                                          <a:avLst/>
                                        </a:prstGeom>
                                      </pic:spPr>
                                    </pic:pic>
                                  </a:graphicData>
                                </a:graphic>
                              </wp:inline>
                            </w:drawing>
                          </w:r>
                          <w:r>
                            <w:rPr>
                              <w:rFonts w:eastAsia="Arial Unicode MS" w:cs="Arial Unicode MS"/>
                            </w:rPr>
                            <w:t xml:space="preserve"> </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1" style="position:absolute;left:0;text-align:left;margin-left:62.15pt;margin-top:34.95pt;width:66.95pt;height:70.1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" stroked="f" strokeweight="1pt">
              <v:stroke miterlimit="4"/>
              <v:textbox inset="1.27mm,1.27mm,1.27mm,1.27mm">
                <w:txbxContent>
                  <w:p w:rsidR="00882B67" w:rsidRDefault="00F9495A">
                    <w:pPr>
                      <w:pStyle w:val="Corpo"/>
                    </w:pPr>
                    <w:r>
                      <w:rPr>
                        <w:noProof/>
                      </w:rPr>
                      <w:drawing>
                        <wp:inline distT="0" distB="0" distL="0" distR="0">
                          <wp:extent cx="758697" cy="72299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1">
                                    <a:extLst/>
                                  </a:blip>
                                  <a:stretch>
                                    <a:fillRect/>
                                  </a:stretch>
                                </pic:blipFill>
                                <pic:spPr>
                                  <a:xfrm>
                                    <a:off x="0" y="0"/>
                                    <a:ext cx="758697" cy="722994"/>
                                  </a:xfrm>
                                  <a:prstGeom prst="rect">
                                    <a:avLst/>
                                  </a:prstGeom>
                                </pic:spPr>
                              </pic:pic>
                            </a:graphicData>
                          </a:graphic>
                        </wp:inline>
                      </w:drawing>
                    </w:r>
                    <w:r>
                      <w:rPr>
                        <w:rFonts w:eastAsia="Arial Unicode MS" w:cs="Arial Unicode MS"/>
                      </w:rPr>
                      <w:t xml:space="preserve"> </w:t>
                    </w:r>
                  </w:p>
                </w:txbxContent>
              </v:textbox>
              <w10:wrap anchorx="page" anchory="page"/>
            </v:shape>
          </w:pict>
        </mc:Fallback>
      </mc:AlternateContent>
    </w:r>
    <w:r>
      <w:rPr>
        <w:rFonts w:ascii="Verdana" w:hAnsi="Verdana"/>
      </w:rPr>
      <w:t xml:space="preserve"> </w:t>
    </w:r>
  </w:p>
  <w:p w:rsidR="00882B67" w:rsidRDefault="00F9495A">
    <w:pPr>
      <w:pStyle w:val="Cabealho"/>
      <w:tabs>
        <w:tab w:val="clear" w:pos="9637"/>
        <w:tab w:val="left" w:pos="2085"/>
        <w:tab w:val="right" w:pos="9044"/>
      </w:tabs>
      <w:rPr>
        <w:rFonts w:ascii="Verdana" w:eastAsia="Verdana" w:hAnsi="Verdana" w:cs="Verdana"/>
        <w:b/>
        <w:bCs/>
      </w:rPr>
    </w:pPr>
    <w:r>
      <w:rPr>
        <w:rFonts w:ascii="Verdana" w:hAnsi="Verdana"/>
        <w:b/>
        <w:bCs/>
      </w:rPr>
      <w:t xml:space="preserve">                CÂMARA DOS DEPUTADOS</w:t>
    </w:r>
  </w:p>
  <w:p w:rsidR="00882B67" w:rsidRDefault="00F9495A">
    <w:pPr>
      <w:pStyle w:val="Cabealho"/>
      <w:tabs>
        <w:tab w:val="clear" w:pos="9637"/>
        <w:tab w:val="right" w:pos="9044"/>
      </w:tabs>
      <w:rPr>
        <w:rFonts w:ascii="Verdana" w:eastAsia="Verdana" w:hAnsi="Verdana" w:cs="Verdana"/>
      </w:rPr>
    </w:pPr>
    <w:r>
      <w:rPr>
        <w:rFonts w:ascii="Verdana" w:hAnsi="Verdana"/>
      </w:rPr>
      <w:t xml:space="preserve">                Liderança do Partido Socialismo e Liberdade</w:t>
    </w:r>
  </w:p>
  <w:p w:rsidR="00882B67" w:rsidRDefault="00F9495A">
    <w:pPr>
      <w:pStyle w:val="Cabealho"/>
      <w:tabs>
        <w:tab w:val="clear" w:pos="9637"/>
        <w:tab w:val="right" w:pos="9044"/>
      </w:tabs>
    </w:pPr>
    <w:r>
      <w:rPr>
        <w:rFonts w:ascii="Verdana" w:hAnsi="Verdan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67"/>
    <w:rsid w:val="00053EC6"/>
    <w:rsid w:val="00282B31"/>
    <w:rsid w:val="003574CB"/>
    <w:rsid w:val="0049511B"/>
    <w:rsid w:val="004B16DA"/>
    <w:rsid w:val="00544925"/>
    <w:rsid w:val="00672FD8"/>
    <w:rsid w:val="006F7C80"/>
    <w:rsid w:val="00743097"/>
    <w:rsid w:val="00750C0A"/>
    <w:rsid w:val="007D51D7"/>
    <w:rsid w:val="00815A24"/>
    <w:rsid w:val="00882B67"/>
    <w:rsid w:val="008F15DE"/>
    <w:rsid w:val="00916FBC"/>
    <w:rsid w:val="00A74583"/>
    <w:rsid w:val="00B5794C"/>
    <w:rsid w:val="00CB2177"/>
    <w:rsid w:val="00E979F2"/>
    <w:rsid w:val="00F15A80"/>
    <w:rsid w:val="00F42BAF"/>
    <w:rsid w:val="00F83933"/>
    <w:rsid w:val="00F949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50212"/>
  <w15:docId w15:val="{7C77CAE7-4AF4-45FF-9247-7846B4A5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Cabealho">
    <w:name w:val="header"/>
    <w:pPr>
      <w:widowControl w:val="0"/>
      <w:tabs>
        <w:tab w:val="center" w:pos="4818"/>
        <w:tab w:val="right" w:pos="9637"/>
      </w:tabs>
      <w:suppressAutoHyphens/>
    </w:pPr>
    <w:rPr>
      <w:rFonts w:cs="Arial Unicode MS"/>
      <w:color w:val="000000"/>
      <w:sz w:val="24"/>
      <w:szCs w:val="24"/>
      <w:u w:color="000000"/>
      <w:lang w:val="pt-PT"/>
    </w:rPr>
  </w:style>
  <w:style w:type="paragraph" w:customStyle="1" w:styleId="Corpo">
    <w:name w:val="Corpo"/>
    <w:pPr>
      <w:widowControl w:val="0"/>
      <w:suppressAutoHyphens/>
    </w:pPr>
    <w:rPr>
      <w:rFonts w:eastAsia="Times New Roman"/>
      <w:color w:val="000000"/>
      <w:sz w:val="24"/>
      <w:szCs w:val="24"/>
      <w:u w:color="000000"/>
      <w14:textOutline w14:w="0" w14:cap="flat" w14:cmpd="sng" w14:algn="ctr">
        <w14:noFill/>
        <w14:prstDash w14:val="solid"/>
        <w14:bevel/>
      </w14:textOutline>
    </w:rPr>
  </w:style>
  <w:style w:type="paragraph" w:customStyle="1" w:styleId="CabealhoeRodap">
    <w:name w:val="Cabeçalho e Rodapé"/>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extodenotaderodap">
    <w:name w:val="footnote text"/>
    <w:link w:val="TextodenotaderodapChar"/>
    <w:pPr>
      <w:widowControl w:val="0"/>
      <w:suppressAutoHyphens/>
    </w:pPr>
    <w:rPr>
      <w:rFonts w:eastAsia="Times New Roman"/>
      <w:color w:val="000000"/>
      <w:u w:color="000000"/>
      <w:lang w:val="pt-PT"/>
    </w:rPr>
  </w:style>
  <w:style w:type="character" w:customStyle="1" w:styleId="Hyperlink0">
    <w:name w:val="Hyperlink.0"/>
    <w:basedOn w:val="Hyperlink"/>
    <w:rPr>
      <w:outline w:val="0"/>
      <w:color w:val="0000FF"/>
      <w:u w:val="single" w:color="0000FF"/>
    </w:rPr>
  </w:style>
  <w:style w:type="character" w:customStyle="1" w:styleId="TextodenotaderodapChar">
    <w:name w:val="Texto de nota de rodapé Char"/>
    <w:basedOn w:val="Fontepargpadro"/>
    <w:link w:val="Textodenotaderodap"/>
    <w:rsid w:val="006F7C80"/>
    <w:rPr>
      <w:rFonts w:eastAsia="Times New Roman"/>
      <w:color w:val="000000"/>
      <w:u w:color="000000"/>
      <w:lang w:val="pt-PT"/>
    </w:rPr>
  </w:style>
  <w:style w:type="character" w:styleId="Refdenotaderodap">
    <w:name w:val="footnote reference"/>
    <w:basedOn w:val="Fontepargpadro"/>
    <w:uiPriority w:val="99"/>
    <w:semiHidden/>
    <w:unhideWhenUsed/>
    <w:rsid w:val="00F839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1.folha.uol.com.br/equilibrioesaude/2020/04/epidemia-e-distribuicao-de-utis-privadas-escancaram-desigualdade.shtml" TargetMode="External"/><Relationship Id="rId3" Type="http://schemas.openxmlformats.org/officeDocument/2006/relationships/hyperlink" Target="https://diariodonordeste.verdesmares.com.br/editorias/metro/com-morte-por-coronavirus-em-bairros-da-periferia-fortaleza-e-principal-preocupacao-do-governo-1.2233778" TargetMode="External"/><Relationship Id="rId7" Type="http://schemas.openxmlformats.org/officeDocument/2006/relationships/hyperlink" Target="https://exame.abril.com.br/brasil/mais-procurado-sus-tem-apenas-44-dos-leitos-de-uti-do-pais/amp/" TargetMode="External"/><Relationship Id="rId2" Type="http://schemas.openxmlformats.org/officeDocument/2006/relationships/hyperlink" Target="https://exame.abril.com.br/brasil/com-avanco-do-covid-19-manaus-comeca-a-enterrar-vitimas-em-vala-coletiva/" TargetMode="External"/><Relationship Id="rId1" Type="http://schemas.openxmlformats.org/officeDocument/2006/relationships/hyperlink" Target="http://portal.stf.jus.br/processos/detalhe.asp?incidente=5884983" TargetMode="External"/><Relationship Id="rId6" Type="http://schemas.openxmlformats.org/officeDocument/2006/relationships/hyperlink" Target="https://valor.globo.com/brasil/noticia/2020/04/11/coronavrus-mais-letal-entre-negros-no-brasil-apontam-dados-da-sade.ghtml" TargetMode="External"/><Relationship Id="rId5" Type="http://schemas.openxmlformats.org/officeDocument/2006/relationships/hyperlink" Target="https://www.bbc.com/portuguese/internacional-52267566" TargetMode="External"/><Relationship Id="rId10" Type="http://schemas.openxmlformats.org/officeDocument/2006/relationships/hyperlink" Target="https://valor.globo.com/empresas/noticia/2020/04/15/com-leitos-ociosos-hospitais-privados-pedem-a-ans-liberacao-de-cirurgias-eletivas.ghtml" TargetMode="External"/><Relationship Id="rId4" Type="http://schemas.openxmlformats.org/officeDocument/2006/relationships/hyperlink" Target="https://oglobo.globo.com/rio/a-beira-do-colapso-rede-publica-do-rio-tem-94-das-utis-para-coronavirus-ocupadas-24382318" TargetMode="External"/><Relationship Id="rId9" Type="http://schemas.openxmlformats.org/officeDocument/2006/relationships/hyperlink" Target="http://portal.stf.jus.br/processos/detalhe.asp?incidente=588657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B65B1-82FA-4D48-91A0-D9DF97BBD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2639</Words>
  <Characters>14252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7</cp:revision>
  <dcterms:created xsi:type="dcterms:W3CDTF">2020-04-29T01:09:00Z</dcterms:created>
  <dcterms:modified xsi:type="dcterms:W3CDTF">2020-04-30T03:01:00Z</dcterms:modified>
</cp:coreProperties>
</file>