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1046" w14:textId="0B7BEF23" w:rsidR="00A31A34" w:rsidRPr="009B0089" w:rsidRDefault="00132C0A">
      <w:pPr>
        <w:spacing w:before="200"/>
        <w:jc w:val="center"/>
        <w:rPr>
          <w:b/>
          <w:bCs/>
          <w:sz w:val="24"/>
          <w:szCs w:val="24"/>
          <w:lang w:val="pt-BR"/>
        </w:rPr>
      </w:pPr>
      <w:r w:rsidRPr="009B0089">
        <w:rPr>
          <w:b/>
          <w:bCs/>
          <w:sz w:val="24"/>
          <w:szCs w:val="24"/>
          <w:lang w:val="pt-BR"/>
        </w:rPr>
        <w:t>PROJETO DE LEI Nº</w:t>
      </w:r>
      <w:r w:rsidR="003A7EB6" w:rsidRPr="009B0089">
        <w:rPr>
          <w:b/>
          <w:bCs/>
          <w:sz w:val="24"/>
          <w:szCs w:val="24"/>
          <w:lang w:val="pt-BR"/>
        </w:rPr>
        <w:t xml:space="preserve"> 873,</w:t>
      </w:r>
      <w:r w:rsidRPr="009B0089">
        <w:rPr>
          <w:b/>
          <w:bCs/>
          <w:sz w:val="24"/>
          <w:szCs w:val="24"/>
          <w:lang w:val="pt-BR"/>
        </w:rPr>
        <w:t xml:space="preserve"> DE 2020 </w:t>
      </w:r>
    </w:p>
    <w:p w14:paraId="75318ED2" w14:textId="77777777" w:rsidR="00A31A34" w:rsidRPr="00132C0A" w:rsidRDefault="00A31A34">
      <w:pPr>
        <w:spacing w:before="200"/>
        <w:rPr>
          <w:b/>
          <w:sz w:val="24"/>
          <w:szCs w:val="24"/>
          <w:lang w:val="pt-BR"/>
        </w:rPr>
      </w:pPr>
    </w:p>
    <w:p w14:paraId="09410AE6" w14:textId="77777777" w:rsidR="00A31A34" w:rsidRPr="00132C0A" w:rsidRDefault="00A31A34">
      <w:pPr>
        <w:spacing w:before="200"/>
        <w:rPr>
          <w:b/>
          <w:sz w:val="24"/>
          <w:szCs w:val="24"/>
          <w:lang w:val="pt-BR"/>
        </w:rPr>
      </w:pPr>
    </w:p>
    <w:p w14:paraId="1F4BCFBB" w14:textId="572995C6" w:rsidR="00A31A34" w:rsidRPr="00132C0A" w:rsidRDefault="009E00ED">
      <w:pPr>
        <w:spacing w:before="200"/>
        <w:ind w:left="50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Promove mudanças auxílio-emergencial instituído pela Lei n. 13.982, de 2 de abril de 2020; e dá outras providências.</w:t>
      </w:r>
    </w:p>
    <w:p w14:paraId="3A6CF8EC" w14:textId="77777777" w:rsidR="00A31A34" w:rsidRPr="00132C0A" w:rsidRDefault="00A31A34">
      <w:pPr>
        <w:spacing w:before="200"/>
        <w:jc w:val="both"/>
        <w:rPr>
          <w:sz w:val="24"/>
          <w:szCs w:val="24"/>
          <w:highlight w:val="yellow"/>
          <w:lang w:val="pt-BR"/>
        </w:rPr>
      </w:pPr>
    </w:p>
    <w:p w14:paraId="01965439" w14:textId="159785AB" w:rsidR="00A31A34" w:rsidRPr="009B0089" w:rsidRDefault="009B0089" w:rsidP="009B0089">
      <w:pPr>
        <w:spacing w:before="200"/>
        <w:jc w:val="center"/>
        <w:rPr>
          <w:b/>
          <w:bCs/>
          <w:sz w:val="24"/>
          <w:szCs w:val="24"/>
          <w:lang w:val="pt-BR"/>
        </w:rPr>
      </w:pPr>
      <w:r w:rsidRPr="009B0089">
        <w:rPr>
          <w:b/>
          <w:bCs/>
          <w:sz w:val="24"/>
          <w:szCs w:val="24"/>
          <w:lang w:val="pt-BR"/>
        </w:rPr>
        <w:t>EMENDA ADITIVA Nº</w:t>
      </w:r>
    </w:p>
    <w:p w14:paraId="7F29C40D" w14:textId="77777777" w:rsidR="00A31A34" w:rsidRPr="00132C0A" w:rsidRDefault="00A31A34">
      <w:pPr>
        <w:spacing w:before="200"/>
        <w:ind w:firstLine="1700"/>
        <w:jc w:val="both"/>
        <w:rPr>
          <w:sz w:val="24"/>
          <w:szCs w:val="24"/>
          <w:lang w:val="pt-BR"/>
        </w:rPr>
      </w:pPr>
    </w:p>
    <w:p w14:paraId="500D2BD4" w14:textId="77777777" w:rsidR="00AA2490" w:rsidRDefault="00912000" w:rsidP="00AA2490">
      <w:pPr>
        <w:spacing w:before="200" w:after="240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Acrescente</w:t>
      </w:r>
      <w:r w:rsidR="00AD4398">
        <w:rPr>
          <w:sz w:val="24"/>
          <w:szCs w:val="24"/>
          <w:lang w:val="pt-BR"/>
        </w:rPr>
        <w:t xml:space="preserve"> onde couber ao </w:t>
      </w:r>
      <w:r w:rsidR="00AA2490">
        <w:rPr>
          <w:sz w:val="24"/>
          <w:szCs w:val="24"/>
          <w:lang w:val="pt-BR"/>
        </w:rPr>
        <w:t>art. 2º da Lei n. 13.982, de 2 de abril de 2020, contido no art. 2º do Projeto de Lei n. 873, de 2020, com a seguinte redação:</w:t>
      </w:r>
    </w:p>
    <w:p w14:paraId="67FAA6AF" w14:textId="259338AA" w:rsidR="000C5259" w:rsidRDefault="000C5259" w:rsidP="00912000">
      <w:pPr>
        <w:spacing w:before="200" w:after="240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“Art. 2º .........................................................................................................</w:t>
      </w:r>
    </w:p>
    <w:p w14:paraId="522ED96B" w14:textId="406A08B2" w:rsidR="00722841" w:rsidRDefault="00E3464B" w:rsidP="00912000">
      <w:pPr>
        <w:spacing w:before="200" w:after="240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§</w:t>
      </w:r>
      <w:r w:rsidR="00AA2490">
        <w:rPr>
          <w:sz w:val="24"/>
          <w:szCs w:val="24"/>
          <w:lang w:val="pt-BR"/>
        </w:rPr>
        <w:t xml:space="preserve"> X</w:t>
      </w:r>
      <w:r w:rsidR="007401D3">
        <w:rPr>
          <w:sz w:val="24"/>
          <w:szCs w:val="24"/>
          <w:lang w:val="pt-BR"/>
        </w:rPr>
        <w:t>º</w:t>
      </w:r>
      <w:r w:rsidR="00AA2490">
        <w:rPr>
          <w:sz w:val="24"/>
          <w:szCs w:val="24"/>
          <w:lang w:val="pt-BR"/>
        </w:rPr>
        <w:t xml:space="preserve"> Os trabalhadores e as trabalhadoras que estiverem </w:t>
      </w:r>
      <w:r w:rsidR="008E34D7">
        <w:rPr>
          <w:sz w:val="24"/>
          <w:szCs w:val="24"/>
          <w:lang w:val="pt-BR"/>
        </w:rPr>
        <w:t xml:space="preserve">sob regime de contrato intermitente previsto no Art. 452-A da Lei n. 13.467, de 2017, </w:t>
      </w:r>
      <w:r w:rsidR="00B97B5E">
        <w:rPr>
          <w:sz w:val="24"/>
          <w:szCs w:val="24"/>
          <w:lang w:val="pt-BR"/>
        </w:rPr>
        <w:t xml:space="preserve">no setor público ou no setor privado </w:t>
      </w:r>
      <w:r w:rsidR="00410434">
        <w:rPr>
          <w:sz w:val="24"/>
          <w:szCs w:val="24"/>
          <w:lang w:val="pt-BR"/>
        </w:rPr>
        <w:t xml:space="preserve">estão aptos a receberem o auxílio-benefício previsto na Lei n. </w:t>
      </w:r>
      <w:r w:rsidR="00AC4F0E">
        <w:rPr>
          <w:sz w:val="24"/>
          <w:szCs w:val="24"/>
          <w:lang w:val="pt-BR"/>
        </w:rPr>
        <w:t>13.982, de 2 de abril de 2020.</w:t>
      </w:r>
      <w:r w:rsidR="002D44EF">
        <w:rPr>
          <w:sz w:val="24"/>
          <w:szCs w:val="24"/>
          <w:lang w:val="pt-BR"/>
        </w:rPr>
        <w:t>”</w:t>
      </w:r>
    </w:p>
    <w:p w14:paraId="2E69F0EB" w14:textId="77777777" w:rsidR="00A31A34" w:rsidRPr="00132C0A" w:rsidRDefault="00A31A34">
      <w:pPr>
        <w:spacing w:before="200" w:after="240"/>
        <w:jc w:val="both"/>
        <w:rPr>
          <w:sz w:val="24"/>
          <w:szCs w:val="24"/>
          <w:lang w:val="pt-BR"/>
        </w:rPr>
      </w:pPr>
    </w:p>
    <w:p w14:paraId="314C2F87" w14:textId="77777777" w:rsidR="00A31A34" w:rsidRPr="00244AEC" w:rsidRDefault="00132C0A">
      <w:pPr>
        <w:spacing w:before="200" w:after="240"/>
        <w:jc w:val="center"/>
        <w:rPr>
          <w:b/>
          <w:bCs/>
          <w:sz w:val="24"/>
          <w:szCs w:val="24"/>
          <w:lang w:val="pt-BR"/>
        </w:rPr>
      </w:pPr>
      <w:r w:rsidRPr="00244AEC">
        <w:rPr>
          <w:b/>
          <w:bCs/>
          <w:sz w:val="24"/>
          <w:szCs w:val="24"/>
          <w:lang w:val="pt-BR"/>
        </w:rPr>
        <w:t>JUSTICATIVA</w:t>
      </w:r>
    </w:p>
    <w:p w14:paraId="52C824CF" w14:textId="77777777" w:rsidR="00A31A34" w:rsidRPr="00132C0A" w:rsidRDefault="00A31A34">
      <w:pPr>
        <w:spacing w:before="200" w:after="240"/>
        <w:jc w:val="both"/>
        <w:rPr>
          <w:sz w:val="24"/>
          <w:szCs w:val="24"/>
          <w:lang w:val="pt-BR"/>
        </w:rPr>
      </w:pPr>
    </w:p>
    <w:p w14:paraId="269F9E08" w14:textId="4EB83715" w:rsidR="00AC4F0E" w:rsidRDefault="00A60DCD" w:rsidP="00F7383C">
      <w:pPr>
        <w:spacing w:before="200" w:after="240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mercado de trabalho brasileiro passou por intenso processo de liberalização causando relações precárias de trabalho. Resultado desse processo é a implementação do contrato intermitente </w:t>
      </w:r>
      <w:r w:rsidR="00A11889">
        <w:rPr>
          <w:sz w:val="24"/>
          <w:szCs w:val="24"/>
          <w:lang w:val="pt-BR"/>
        </w:rPr>
        <w:t xml:space="preserve">de trabalhadores e trabalhadoras tanto na esfera pública quanto na esfera privada. </w:t>
      </w:r>
    </w:p>
    <w:p w14:paraId="53DA2595" w14:textId="3E464B01" w:rsidR="00066DAC" w:rsidRDefault="008F223E" w:rsidP="005B0919">
      <w:pPr>
        <w:spacing w:before="200" w:after="240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Com a suspensão das atividades econômicas </w:t>
      </w:r>
      <w:r w:rsidR="00A85E81">
        <w:rPr>
          <w:sz w:val="24"/>
          <w:szCs w:val="24"/>
          <w:lang w:val="pt-BR"/>
        </w:rPr>
        <w:t xml:space="preserve">em decorrência do coronavírus, </w:t>
      </w:r>
      <w:r>
        <w:rPr>
          <w:sz w:val="24"/>
          <w:szCs w:val="24"/>
          <w:lang w:val="pt-BR"/>
        </w:rPr>
        <w:t>o modelo de contratação de funcionários por hora trabalhada</w:t>
      </w:r>
      <w:r w:rsidR="00460189">
        <w:rPr>
          <w:sz w:val="24"/>
          <w:szCs w:val="24"/>
          <w:lang w:val="pt-BR"/>
        </w:rPr>
        <w:t xml:space="preserve">, ou seja, a contratação </w:t>
      </w:r>
      <w:r w:rsidR="003D3639">
        <w:rPr>
          <w:sz w:val="24"/>
          <w:szCs w:val="24"/>
          <w:lang w:val="pt-BR"/>
        </w:rPr>
        <w:t>prevista na Lei n. 13.467, de 2017, no art. 452-A</w:t>
      </w:r>
      <w:r w:rsidR="00B522A9">
        <w:rPr>
          <w:sz w:val="24"/>
          <w:szCs w:val="24"/>
          <w:lang w:val="pt-BR"/>
        </w:rPr>
        <w:t xml:space="preserve">, faz com que </w:t>
      </w:r>
      <w:r w:rsidR="00A85E81">
        <w:rPr>
          <w:sz w:val="24"/>
          <w:szCs w:val="24"/>
          <w:lang w:val="pt-BR"/>
        </w:rPr>
        <w:t>os trabalhadores e trabalhadoras não recebam neste período.</w:t>
      </w:r>
      <w:r w:rsidR="000F5507">
        <w:rPr>
          <w:sz w:val="24"/>
          <w:szCs w:val="24"/>
          <w:lang w:val="pt-BR"/>
        </w:rPr>
        <w:t xml:space="preserve"> Ao mesmo tempo, estas trabalhadoras e trabalhadores não foram demitidos, o que também impossibilita </w:t>
      </w:r>
      <w:r w:rsidR="005B0919">
        <w:rPr>
          <w:sz w:val="24"/>
          <w:szCs w:val="24"/>
          <w:lang w:val="pt-BR"/>
        </w:rPr>
        <w:t>que d</w:t>
      </w:r>
      <w:r w:rsidR="007D34DB">
        <w:rPr>
          <w:sz w:val="24"/>
          <w:szCs w:val="24"/>
          <w:lang w:val="pt-BR"/>
        </w:rPr>
        <w:t>e</w:t>
      </w:r>
      <w:r w:rsidR="005B0919">
        <w:rPr>
          <w:sz w:val="24"/>
          <w:szCs w:val="24"/>
          <w:lang w:val="pt-BR"/>
        </w:rPr>
        <w:t xml:space="preserve">em entrada </w:t>
      </w:r>
      <w:r w:rsidR="001E50B3">
        <w:rPr>
          <w:sz w:val="24"/>
          <w:szCs w:val="24"/>
          <w:lang w:val="pt-BR"/>
        </w:rPr>
        <w:t>ao seguro-desemprego. Ou seja, esta parcela da sociedade está completamente desassistida pelo Estado.</w:t>
      </w:r>
    </w:p>
    <w:p w14:paraId="29B84D37" w14:textId="7AAEA582" w:rsidR="000D0913" w:rsidRDefault="000D0913" w:rsidP="005B0919">
      <w:pPr>
        <w:spacing w:before="200" w:after="240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A presente emenda visa corrigir este problema trazendo esta parcela da população </w:t>
      </w:r>
      <w:r w:rsidR="008B2887">
        <w:rPr>
          <w:sz w:val="24"/>
          <w:szCs w:val="24"/>
          <w:lang w:val="pt-BR"/>
        </w:rPr>
        <w:t>para o auxílio-benefício previsto na Lei n. 13.982, de 2 de abril de 2020.</w:t>
      </w:r>
    </w:p>
    <w:p w14:paraId="31D4552C" w14:textId="7D1EC289" w:rsidR="00A31A34" w:rsidRPr="00132C0A" w:rsidRDefault="00132C0A" w:rsidP="00B56DB3">
      <w:pPr>
        <w:spacing w:before="200" w:after="240"/>
        <w:ind w:firstLine="720"/>
        <w:jc w:val="both"/>
        <w:rPr>
          <w:sz w:val="24"/>
          <w:szCs w:val="24"/>
          <w:lang w:val="pt-BR"/>
        </w:rPr>
      </w:pPr>
      <w:r w:rsidRPr="00132C0A">
        <w:rPr>
          <w:sz w:val="24"/>
          <w:szCs w:val="24"/>
          <w:lang w:val="pt-BR"/>
        </w:rPr>
        <w:t xml:space="preserve">Assim, ante a excepcionalidade da pandemia de coronavírus, conclamamos os Nobres Pares o apoio e a aprovação desta </w:t>
      </w:r>
      <w:r w:rsidR="00822365">
        <w:rPr>
          <w:sz w:val="24"/>
          <w:szCs w:val="24"/>
          <w:lang w:val="pt-BR"/>
        </w:rPr>
        <w:t>emenda</w:t>
      </w:r>
      <w:r w:rsidRPr="00132C0A">
        <w:rPr>
          <w:sz w:val="24"/>
          <w:szCs w:val="24"/>
          <w:lang w:val="pt-BR"/>
        </w:rPr>
        <w:t xml:space="preserve">, para </w:t>
      </w:r>
      <w:r w:rsidR="00B56DB3">
        <w:rPr>
          <w:sz w:val="24"/>
          <w:szCs w:val="24"/>
          <w:lang w:val="pt-BR"/>
        </w:rPr>
        <w:t xml:space="preserve">que nenhum trabalhador ou trabalhadora seja excluído da </w:t>
      </w:r>
      <w:r w:rsidR="00DB3972">
        <w:rPr>
          <w:sz w:val="24"/>
          <w:szCs w:val="24"/>
          <w:lang w:val="pt-BR"/>
        </w:rPr>
        <w:t>possibilidade de manutenção da vida</w:t>
      </w:r>
      <w:r w:rsidR="00B56DB3">
        <w:rPr>
          <w:sz w:val="24"/>
          <w:szCs w:val="24"/>
          <w:lang w:val="pt-BR"/>
        </w:rPr>
        <w:t xml:space="preserve"> neste período.</w:t>
      </w:r>
    </w:p>
    <w:p w14:paraId="4C7C6BC4" w14:textId="0E8F9998" w:rsidR="00132C0A" w:rsidRPr="00132C0A" w:rsidRDefault="00132C0A" w:rsidP="00DE40C3">
      <w:pPr>
        <w:ind w:firstLine="1700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 </w:t>
      </w:r>
    </w:p>
    <w:p w14:paraId="5C3F13D9" w14:textId="77777777" w:rsidR="00A31A34" w:rsidRPr="00132C0A" w:rsidRDefault="00A31A34">
      <w:pPr>
        <w:spacing w:before="200"/>
        <w:rPr>
          <w:sz w:val="24"/>
          <w:szCs w:val="24"/>
          <w:lang w:val="pt-BR"/>
        </w:rPr>
      </w:pPr>
    </w:p>
    <w:sectPr w:rsidR="00A31A34" w:rsidRPr="00132C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34"/>
    <w:rsid w:val="00031968"/>
    <w:rsid w:val="000349E9"/>
    <w:rsid w:val="00056187"/>
    <w:rsid w:val="00066DAC"/>
    <w:rsid w:val="000741E9"/>
    <w:rsid w:val="00075303"/>
    <w:rsid w:val="000C5259"/>
    <w:rsid w:val="000D0913"/>
    <w:rsid w:val="000F5507"/>
    <w:rsid w:val="00132C0A"/>
    <w:rsid w:val="00142318"/>
    <w:rsid w:val="001E50B3"/>
    <w:rsid w:val="001F7D7A"/>
    <w:rsid w:val="00232A97"/>
    <w:rsid w:val="00244AEC"/>
    <w:rsid w:val="002D44EF"/>
    <w:rsid w:val="00302735"/>
    <w:rsid w:val="00330CA8"/>
    <w:rsid w:val="003A7EB6"/>
    <w:rsid w:val="003D3639"/>
    <w:rsid w:val="00410434"/>
    <w:rsid w:val="004519CE"/>
    <w:rsid w:val="00460189"/>
    <w:rsid w:val="00487480"/>
    <w:rsid w:val="004B78C3"/>
    <w:rsid w:val="004C7266"/>
    <w:rsid w:val="004E2022"/>
    <w:rsid w:val="005A52D3"/>
    <w:rsid w:val="005B0919"/>
    <w:rsid w:val="005B5D28"/>
    <w:rsid w:val="00620150"/>
    <w:rsid w:val="006A280F"/>
    <w:rsid w:val="007149D6"/>
    <w:rsid w:val="00722841"/>
    <w:rsid w:val="007401D3"/>
    <w:rsid w:val="00776AE1"/>
    <w:rsid w:val="007D2587"/>
    <w:rsid w:val="007D34DB"/>
    <w:rsid w:val="007F07B9"/>
    <w:rsid w:val="00807CD5"/>
    <w:rsid w:val="00821669"/>
    <w:rsid w:val="00822365"/>
    <w:rsid w:val="00830D7B"/>
    <w:rsid w:val="008553D7"/>
    <w:rsid w:val="00892DA3"/>
    <w:rsid w:val="008A429E"/>
    <w:rsid w:val="008B0C33"/>
    <w:rsid w:val="008B2887"/>
    <w:rsid w:val="008C2240"/>
    <w:rsid w:val="008E34D7"/>
    <w:rsid w:val="008F223E"/>
    <w:rsid w:val="008F39B1"/>
    <w:rsid w:val="00912000"/>
    <w:rsid w:val="00997C89"/>
    <w:rsid w:val="009B0089"/>
    <w:rsid w:val="009E00ED"/>
    <w:rsid w:val="00A11889"/>
    <w:rsid w:val="00A23BB5"/>
    <w:rsid w:val="00A31A34"/>
    <w:rsid w:val="00A60DCD"/>
    <w:rsid w:val="00A85E81"/>
    <w:rsid w:val="00AA2490"/>
    <w:rsid w:val="00AC4F0E"/>
    <w:rsid w:val="00AC5162"/>
    <w:rsid w:val="00AD4398"/>
    <w:rsid w:val="00AE0877"/>
    <w:rsid w:val="00B06CF7"/>
    <w:rsid w:val="00B522A9"/>
    <w:rsid w:val="00B52309"/>
    <w:rsid w:val="00B56DB3"/>
    <w:rsid w:val="00B7645F"/>
    <w:rsid w:val="00B96B8C"/>
    <w:rsid w:val="00B97B5E"/>
    <w:rsid w:val="00BA72D7"/>
    <w:rsid w:val="00C328BC"/>
    <w:rsid w:val="00C95547"/>
    <w:rsid w:val="00CA4259"/>
    <w:rsid w:val="00CD02DD"/>
    <w:rsid w:val="00D04A79"/>
    <w:rsid w:val="00D20A2E"/>
    <w:rsid w:val="00D25370"/>
    <w:rsid w:val="00D524FB"/>
    <w:rsid w:val="00D82622"/>
    <w:rsid w:val="00DB3972"/>
    <w:rsid w:val="00DC02F6"/>
    <w:rsid w:val="00DD0F1C"/>
    <w:rsid w:val="00DE40C3"/>
    <w:rsid w:val="00E14CE3"/>
    <w:rsid w:val="00E267A3"/>
    <w:rsid w:val="00E3464B"/>
    <w:rsid w:val="00EE73E4"/>
    <w:rsid w:val="00F04139"/>
    <w:rsid w:val="00F11166"/>
    <w:rsid w:val="00F376A2"/>
    <w:rsid w:val="00F7383C"/>
    <w:rsid w:val="00F93B9B"/>
    <w:rsid w:val="00F94F7B"/>
    <w:rsid w:val="00F95E7D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EEC7"/>
  <w15:docId w15:val="{9394616C-B629-40E7-8AA6-7910C1D7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C0A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F1116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MARCELO FREIXO</dc:creator>
  <cp:lastModifiedBy>camila de caso</cp:lastModifiedBy>
  <cp:revision>34</cp:revision>
  <dcterms:created xsi:type="dcterms:W3CDTF">2020-04-13T12:01:00Z</dcterms:created>
  <dcterms:modified xsi:type="dcterms:W3CDTF">2020-04-13T12:25:00Z</dcterms:modified>
</cp:coreProperties>
</file>